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C3" w:rsidRDefault="00803AC3" w:rsidP="002503F4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DD74DD" w:rsidRPr="003F05B0" w:rsidRDefault="00DD74DD" w:rsidP="002503F4">
      <w:pPr>
        <w:jc w:val="center"/>
        <w:rPr>
          <w:b/>
          <w:bCs/>
        </w:rPr>
      </w:pPr>
      <w:r w:rsidRPr="003F05B0">
        <w:rPr>
          <w:b/>
          <w:bCs/>
        </w:rPr>
        <w:t>АДМИНИСТРАЦИЯ</w:t>
      </w:r>
      <w:r w:rsidRPr="003F05B0">
        <w:rPr>
          <w:b/>
          <w:bCs/>
        </w:rPr>
        <w:br/>
        <w:t>БУРАВЦОВСКОГО СЕЛЬСКОГО ПОСЕЛЕНИЯ</w:t>
      </w:r>
    </w:p>
    <w:p w:rsidR="00DD74DD" w:rsidRPr="003F05B0" w:rsidRDefault="00DD74DD" w:rsidP="002503F4">
      <w:pPr>
        <w:jc w:val="center"/>
        <w:rPr>
          <w:b/>
          <w:bCs/>
        </w:rPr>
      </w:pPr>
      <w:r w:rsidRPr="003F05B0">
        <w:rPr>
          <w:b/>
          <w:bCs/>
        </w:rPr>
        <w:t>ЭРТИЛЬСКОГО МУНИЦИПАЛЬНОГО РАЙОНА</w:t>
      </w:r>
    </w:p>
    <w:p w:rsidR="00DD74DD" w:rsidRPr="003F05B0" w:rsidRDefault="00DD74DD" w:rsidP="002503F4">
      <w:pPr>
        <w:jc w:val="center"/>
        <w:rPr>
          <w:b/>
          <w:bCs/>
        </w:rPr>
      </w:pPr>
      <w:r w:rsidRPr="003F05B0">
        <w:rPr>
          <w:b/>
          <w:bCs/>
        </w:rPr>
        <w:t>ВОРОНЕЖСКОЙ ОБЛАСТИ</w:t>
      </w:r>
    </w:p>
    <w:p w:rsidR="00DD74DD" w:rsidRPr="003F05B0" w:rsidRDefault="00DD74DD" w:rsidP="00BD5B45">
      <w:pPr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  <w:r w:rsidRPr="003F05B0">
        <w:rPr>
          <w:b/>
          <w:bCs/>
        </w:rPr>
        <w:t>ПОСТАНОВЛЕНИЕ</w:t>
      </w: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DD74DD" w:rsidP="00BD5B45">
      <w:pPr>
        <w:jc w:val="center"/>
        <w:rPr>
          <w:b/>
          <w:bCs/>
        </w:rPr>
      </w:pPr>
    </w:p>
    <w:p w:rsidR="00DD74DD" w:rsidRPr="003F05B0" w:rsidRDefault="00B2362B" w:rsidP="00BD5B45">
      <w:r>
        <w:t xml:space="preserve">От   </w:t>
      </w:r>
      <w:r w:rsidR="00504778">
        <w:t>15.05.2025</w:t>
      </w:r>
      <w:r w:rsidR="000D7EE4">
        <w:t xml:space="preserve">   г   №   </w:t>
      </w:r>
      <w:r w:rsidR="00504778">
        <w:t>22</w:t>
      </w:r>
    </w:p>
    <w:p w:rsidR="00DD74DD" w:rsidRDefault="0040624E" w:rsidP="00BD5B45">
      <w:pPr>
        <w:rPr>
          <w:sz w:val="22"/>
          <w:szCs w:val="22"/>
        </w:rPr>
      </w:pPr>
      <w:r w:rsidRPr="0040624E">
        <w:rPr>
          <w:sz w:val="22"/>
          <w:szCs w:val="22"/>
        </w:rPr>
        <w:t xml:space="preserve">                </w:t>
      </w:r>
      <w:r w:rsidR="00DD74DD" w:rsidRPr="0040624E">
        <w:rPr>
          <w:sz w:val="22"/>
          <w:szCs w:val="22"/>
        </w:rPr>
        <w:t>д.Буравцовка</w:t>
      </w:r>
    </w:p>
    <w:p w:rsidR="0040624E" w:rsidRPr="0040624E" w:rsidRDefault="0040624E" w:rsidP="00BD5B45">
      <w:pPr>
        <w:rPr>
          <w:sz w:val="22"/>
          <w:szCs w:val="22"/>
        </w:rPr>
      </w:pPr>
    </w:p>
    <w:p w:rsidR="00DD74DD" w:rsidRPr="003F05B0" w:rsidRDefault="00DD74DD" w:rsidP="00851458">
      <w:pPr>
        <w:jc w:val="both"/>
        <w:rPr>
          <w:b/>
          <w:bCs/>
        </w:rPr>
      </w:pPr>
      <w:r w:rsidRPr="003F05B0">
        <w:rPr>
          <w:b/>
          <w:bCs/>
        </w:rPr>
        <w:t>Об  итогах исполнения бюджета</w:t>
      </w:r>
    </w:p>
    <w:p w:rsidR="00DD74DD" w:rsidRPr="003F05B0" w:rsidRDefault="00DD74DD" w:rsidP="00851458">
      <w:pPr>
        <w:jc w:val="both"/>
        <w:rPr>
          <w:b/>
          <w:bCs/>
        </w:rPr>
      </w:pPr>
      <w:r w:rsidRPr="003F05B0">
        <w:rPr>
          <w:b/>
          <w:bCs/>
        </w:rPr>
        <w:t>Буравцовского     сельского поселения</w:t>
      </w:r>
    </w:p>
    <w:p w:rsidR="00DD74DD" w:rsidRPr="003F05B0" w:rsidRDefault="009A4CAC" w:rsidP="00851458">
      <w:pPr>
        <w:jc w:val="both"/>
      </w:pPr>
      <w:r>
        <w:rPr>
          <w:b/>
          <w:bCs/>
        </w:rPr>
        <w:t xml:space="preserve">За </w:t>
      </w:r>
      <w:r w:rsidR="00504778">
        <w:rPr>
          <w:b/>
          <w:bCs/>
        </w:rPr>
        <w:t>1</w:t>
      </w:r>
      <w:r w:rsidR="007317A1">
        <w:rPr>
          <w:b/>
          <w:bCs/>
        </w:rPr>
        <w:t xml:space="preserve"> </w:t>
      </w:r>
      <w:r w:rsidR="00CA08FA">
        <w:rPr>
          <w:b/>
          <w:bCs/>
        </w:rPr>
        <w:t>квартал 202</w:t>
      </w:r>
      <w:r w:rsidR="00504778">
        <w:rPr>
          <w:b/>
          <w:bCs/>
        </w:rPr>
        <w:t>5</w:t>
      </w:r>
      <w:r w:rsidR="00DD74DD" w:rsidRPr="003F05B0">
        <w:rPr>
          <w:b/>
          <w:bCs/>
        </w:rPr>
        <w:t xml:space="preserve"> год</w:t>
      </w:r>
    </w:p>
    <w:p w:rsidR="00DD74DD" w:rsidRPr="003F05B0" w:rsidRDefault="00DD74DD" w:rsidP="00BD5B45">
      <w:pPr>
        <w:jc w:val="both"/>
      </w:pPr>
    </w:p>
    <w:p w:rsidR="00DD74DD" w:rsidRPr="003F05B0" w:rsidRDefault="00DD74DD" w:rsidP="00BD5B45">
      <w:pPr>
        <w:rPr>
          <w:b/>
          <w:bCs/>
        </w:rPr>
      </w:pPr>
    </w:p>
    <w:p w:rsidR="0040624E" w:rsidRDefault="00DD74DD" w:rsidP="00BD5B45">
      <w:pPr>
        <w:jc w:val="both"/>
      </w:pPr>
      <w:r w:rsidRPr="003F05B0">
        <w:t xml:space="preserve">                        В соответствии со ст.272 Бюджетного кодекса Российской Федерации и Положением о Бюджетном процессе  Бу</w:t>
      </w:r>
      <w:r w:rsidR="0040624E">
        <w:t>равцовского сельского поселения</w:t>
      </w:r>
      <w:r w:rsidRPr="003F05B0">
        <w:t>, в целях соблюдения бюджетного законодательства</w:t>
      </w:r>
    </w:p>
    <w:p w:rsidR="00DD74DD" w:rsidRPr="003F05B0" w:rsidRDefault="00DD74DD" w:rsidP="00BD5B45">
      <w:pPr>
        <w:jc w:val="both"/>
      </w:pPr>
      <w:r w:rsidRPr="003F05B0">
        <w:t xml:space="preserve"> </w:t>
      </w:r>
    </w:p>
    <w:p w:rsidR="00DD74DD" w:rsidRPr="003F05B0" w:rsidRDefault="00DD74DD" w:rsidP="00BD5B45">
      <w:pPr>
        <w:jc w:val="both"/>
        <w:rPr>
          <w:b/>
          <w:bCs/>
        </w:rPr>
      </w:pPr>
      <w:r w:rsidRPr="003F05B0">
        <w:t xml:space="preserve">                                      </w:t>
      </w:r>
      <w:r w:rsidR="0040624E">
        <w:t xml:space="preserve">                         </w:t>
      </w:r>
      <w:r w:rsidRPr="003F05B0">
        <w:t>ПОСТАНОВЛЯЮ:</w:t>
      </w:r>
    </w:p>
    <w:p w:rsidR="00DD74DD" w:rsidRPr="003F05B0" w:rsidRDefault="00DD74DD" w:rsidP="00BD5B45">
      <w:pPr>
        <w:jc w:val="both"/>
        <w:rPr>
          <w:b/>
          <w:bCs/>
        </w:rPr>
      </w:pPr>
    </w:p>
    <w:p w:rsidR="00DD74DD" w:rsidRPr="003F05B0" w:rsidRDefault="00DD74DD" w:rsidP="00BD5B45">
      <w:pPr>
        <w:jc w:val="both"/>
      </w:pPr>
      <w:r w:rsidRPr="003F05B0">
        <w:t xml:space="preserve">       1.Утвердить отчет об исполнении бюджета Буравцовского с</w:t>
      </w:r>
      <w:r w:rsidR="009A4CAC">
        <w:t xml:space="preserve">ельского поселения </w:t>
      </w:r>
      <w:r w:rsidR="00EE190E">
        <w:t xml:space="preserve">на </w:t>
      </w:r>
      <w:r w:rsidR="00CA08FA">
        <w:t>01.</w:t>
      </w:r>
      <w:r w:rsidR="00504778">
        <w:t>04</w:t>
      </w:r>
      <w:r w:rsidR="00CA08FA">
        <w:t>.202</w:t>
      </w:r>
      <w:r w:rsidR="00504778">
        <w:t>5</w:t>
      </w:r>
      <w:r w:rsidR="00112F3A">
        <w:t xml:space="preserve"> года согласно приложения.</w:t>
      </w:r>
    </w:p>
    <w:p w:rsidR="00DD74DD" w:rsidRPr="003F05B0" w:rsidRDefault="00DD74DD" w:rsidP="00BD5B45">
      <w:pPr>
        <w:jc w:val="both"/>
      </w:pPr>
    </w:p>
    <w:p w:rsidR="00DD74DD" w:rsidRPr="003F05B0" w:rsidRDefault="0074581D" w:rsidP="00952CC3">
      <w:r>
        <w:t xml:space="preserve">по  доходам в сумме   </w:t>
      </w:r>
      <w:r w:rsidR="00661B0F">
        <w:t>-</w:t>
      </w:r>
      <w:r w:rsidR="00CA08FA">
        <w:t xml:space="preserve"> </w:t>
      </w:r>
      <w:r w:rsidR="00504778" w:rsidRPr="00504778">
        <w:t>1082787,41</w:t>
      </w:r>
      <w:r w:rsidR="00DD74DD" w:rsidRPr="003F05B0">
        <w:t xml:space="preserve"> руб</w:t>
      </w:r>
      <w:r w:rsidR="00504778">
        <w:t>.</w:t>
      </w:r>
    </w:p>
    <w:p w:rsidR="00DD74DD" w:rsidRPr="003F05B0" w:rsidRDefault="007317A1" w:rsidP="00952CC3">
      <w:r>
        <w:t>п</w:t>
      </w:r>
      <w:r w:rsidR="0074581D">
        <w:t xml:space="preserve">о расходам в сумме   </w:t>
      </w:r>
      <w:r w:rsidR="005B612A">
        <w:t xml:space="preserve">-  </w:t>
      </w:r>
      <w:r w:rsidR="00504778" w:rsidRPr="00504778">
        <w:t>820512,06</w:t>
      </w:r>
      <w:r w:rsidR="00504778">
        <w:t xml:space="preserve"> </w:t>
      </w:r>
      <w:r w:rsidR="00DD74DD" w:rsidRPr="003F05B0">
        <w:t>руб</w:t>
      </w:r>
      <w:r w:rsidR="00504778">
        <w:t>.</w:t>
      </w:r>
    </w:p>
    <w:p w:rsidR="00DD74DD" w:rsidRPr="003F05B0" w:rsidRDefault="00BA3A4E" w:rsidP="00952CC3">
      <w:r>
        <w:t>Дефицит ,п</w:t>
      </w:r>
      <w:r w:rsidR="0074581D">
        <w:t>ро</w:t>
      </w:r>
      <w:r w:rsidR="00DD74DD" w:rsidRPr="003F05B0">
        <w:t>фицит в</w:t>
      </w:r>
      <w:r w:rsidR="005B612A">
        <w:t xml:space="preserve"> сумме  -  </w:t>
      </w:r>
      <w:r w:rsidR="00CA08FA">
        <w:t xml:space="preserve">  </w:t>
      </w:r>
      <w:r w:rsidR="00504778" w:rsidRPr="00504778">
        <w:t>-262275,35</w:t>
      </w:r>
      <w:r w:rsidR="0074581D">
        <w:t xml:space="preserve">  </w:t>
      </w:r>
      <w:r w:rsidR="00380F38">
        <w:t xml:space="preserve"> </w:t>
      </w:r>
      <w:r w:rsidR="00DD74DD" w:rsidRPr="003F05B0">
        <w:t>руб.</w:t>
      </w:r>
    </w:p>
    <w:p w:rsidR="00BA3A4E" w:rsidRDefault="00BA3A4E" w:rsidP="00952CC3"/>
    <w:p w:rsidR="00BA3A4E" w:rsidRPr="00BA3A4E" w:rsidRDefault="00BA3A4E" w:rsidP="00BA3A4E"/>
    <w:p w:rsidR="00BA3A4E" w:rsidRPr="00BA3A4E" w:rsidRDefault="00BA3A4E" w:rsidP="00BA3A4E"/>
    <w:p w:rsidR="00BA3A4E" w:rsidRPr="00BA3A4E" w:rsidRDefault="00BA3A4E" w:rsidP="00BA3A4E"/>
    <w:p w:rsidR="00BA3A4E" w:rsidRPr="00BA3A4E" w:rsidRDefault="00BA3A4E" w:rsidP="00BA3A4E"/>
    <w:p w:rsidR="00BA3A4E" w:rsidRDefault="00BA3A4E" w:rsidP="00BA3A4E">
      <w:pPr>
        <w:tabs>
          <w:tab w:val="left" w:pos="1590"/>
        </w:tabs>
      </w:pPr>
      <w:r>
        <w:tab/>
        <w:t>Глава поселения                                                Е.В.Попов</w:t>
      </w:r>
    </w:p>
    <w:p w:rsidR="00BA3A4E" w:rsidRDefault="00BA3A4E" w:rsidP="00BA3A4E"/>
    <w:p w:rsidR="006C5BD8" w:rsidRDefault="006C5BD8" w:rsidP="006C5BD8">
      <w:pPr>
        <w:jc w:val="right"/>
      </w:pPr>
      <w:r>
        <w:t xml:space="preserve">                            </w:t>
      </w: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Default="006C5BD8" w:rsidP="006C5BD8">
      <w:pPr>
        <w:jc w:val="right"/>
      </w:pPr>
    </w:p>
    <w:p w:rsidR="006C5BD8" w:rsidRPr="00BA3A4E" w:rsidRDefault="006C5BD8" w:rsidP="006C5BD8">
      <w:pPr>
        <w:jc w:val="right"/>
        <w:sectPr w:rsidR="006C5BD8" w:rsidRPr="00BA3A4E" w:rsidSect="009A4C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848" w:type="dxa"/>
        <w:jc w:val="center"/>
        <w:tblInd w:w="629" w:type="dxa"/>
        <w:tblLook w:val="04A0"/>
      </w:tblPr>
      <w:tblGrid>
        <w:gridCol w:w="4827"/>
        <w:gridCol w:w="2297"/>
        <w:gridCol w:w="5095"/>
        <w:gridCol w:w="1938"/>
      </w:tblGrid>
      <w:tr w:rsidR="006C5BD8" w:rsidRPr="006C5BD8" w:rsidTr="00504778">
        <w:trPr>
          <w:trHeight w:val="240"/>
          <w:jc w:val="center"/>
        </w:trPr>
        <w:tc>
          <w:tcPr>
            <w:tcW w:w="4859" w:type="dxa"/>
            <w:noWrap/>
            <w:vAlign w:val="bottom"/>
            <w:hideMark/>
          </w:tcPr>
          <w:p w:rsidR="007F26DC" w:rsidRPr="006C5BD8" w:rsidRDefault="006C5BD8" w:rsidP="006C5BD8">
            <w:r w:rsidRPr="006C5BD8">
              <w:lastRenderedPageBreak/>
              <w:t> </w:t>
            </w:r>
          </w:p>
          <w:p w:rsidR="006C5BD8" w:rsidRPr="006C5BD8" w:rsidRDefault="006C5BD8" w:rsidP="006C5BD8"/>
        </w:tc>
        <w:tc>
          <w:tcPr>
            <w:tcW w:w="2311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4728" w:type="dxa"/>
            <w:noWrap/>
            <w:vAlign w:val="bottom"/>
            <w:hideMark/>
          </w:tcPr>
          <w:tbl>
            <w:tblPr>
              <w:tblpPr w:leftFromText="180" w:rightFromText="180" w:vertAnchor="text" w:horzAnchor="page" w:tblpX="775" w:tblpY="-3096"/>
              <w:tblOverlap w:val="never"/>
              <w:tblW w:w="4912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912"/>
            </w:tblGrid>
            <w:tr w:rsidR="007F26DC" w:rsidRPr="00CA08FA" w:rsidTr="007F26DC">
              <w:trPr>
                <w:trHeight w:val="1473"/>
              </w:trPr>
              <w:tc>
                <w:tcPr>
                  <w:tcW w:w="4912" w:type="dxa"/>
                </w:tcPr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Приложение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Буравцовского сельского поселения</w:t>
                  </w:r>
                </w:p>
                <w:p w:rsidR="007F26DC" w:rsidRPr="00CA08FA" w:rsidRDefault="007F26DC" w:rsidP="007F26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Эртильского муниципального района</w:t>
                  </w:r>
                </w:p>
                <w:p w:rsidR="007F26DC" w:rsidRPr="00CA08FA" w:rsidRDefault="007F26DC" w:rsidP="005047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от "</w:t>
                  </w:r>
                  <w:r w:rsidR="00504778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_" </w:t>
                  </w:r>
                  <w:r w:rsidR="00504778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05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_202</w:t>
                  </w:r>
                  <w:r w:rsidR="00504778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Pr="00CA08F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года №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504778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</w:tbl>
          <w:p w:rsidR="006C5BD8" w:rsidRPr="006C5BD8" w:rsidRDefault="006C5BD8" w:rsidP="006C5BD8">
            <w:r w:rsidRPr="006C5BD8">
              <w:t> </w:t>
            </w:r>
          </w:p>
        </w:tc>
        <w:tc>
          <w:tcPr>
            <w:tcW w:w="1950" w:type="dxa"/>
            <w:noWrap/>
            <w:vAlign w:val="bottom"/>
            <w:hideMark/>
          </w:tcPr>
          <w:p w:rsidR="006C5BD8" w:rsidRPr="006C5BD8" w:rsidRDefault="006C5BD8" w:rsidP="006C5BD8">
            <w:r w:rsidRPr="006C5BD8">
              <w:t> </w:t>
            </w:r>
          </w:p>
        </w:tc>
      </w:tr>
    </w:tbl>
    <w:tbl>
      <w:tblPr>
        <w:tblStyle w:val="a5"/>
        <w:tblW w:w="15069" w:type="dxa"/>
        <w:tblInd w:w="93" w:type="dxa"/>
        <w:tblLook w:val="04A0"/>
      </w:tblPr>
      <w:tblGrid>
        <w:gridCol w:w="5067"/>
        <w:gridCol w:w="1334"/>
        <w:gridCol w:w="2724"/>
        <w:gridCol w:w="1981"/>
        <w:gridCol w:w="1982"/>
        <w:gridCol w:w="1981"/>
      </w:tblGrid>
      <w:tr w:rsidR="00504778" w:rsidRPr="00504778" w:rsidTr="00504778">
        <w:trPr>
          <w:trHeight w:val="363"/>
        </w:trPr>
        <w:tc>
          <w:tcPr>
            <w:tcW w:w="13088" w:type="dxa"/>
            <w:gridSpan w:val="5"/>
            <w:noWrap/>
            <w:hideMark/>
          </w:tcPr>
          <w:p w:rsidR="00504778" w:rsidRPr="00504778" w:rsidRDefault="00504778" w:rsidP="00504778">
            <w:pPr>
              <w:jc w:val="center"/>
              <w:rPr>
                <w:b/>
                <w:bCs/>
              </w:rPr>
            </w:pPr>
            <w:r w:rsidRPr="00504778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363"/>
        </w:trPr>
        <w:tc>
          <w:tcPr>
            <w:tcW w:w="5067" w:type="dxa"/>
            <w:noWrap/>
            <w:hideMark/>
          </w:tcPr>
          <w:p w:rsidR="00504778" w:rsidRPr="00504778" w:rsidRDefault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КОДЫ</w:t>
            </w:r>
          </w:p>
        </w:tc>
      </w:tr>
      <w:tr w:rsidR="00504778" w:rsidRPr="00504778" w:rsidTr="00504778">
        <w:trPr>
          <w:trHeight w:val="363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4058" w:type="dxa"/>
            <w:gridSpan w:val="2"/>
            <w:noWrap/>
            <w:hideMark/>
          </w:tcPr>
          <w:p w:rsidR="00504778" w:rsidRPr="00504778" w:rsidRDefault="00504778">
            <w:r w:rsidRPr="00504778">
              <w:t>на 1 апреля 2025 г.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Форма по ОКУД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0503117</w:t>
            </w:r>
          </w:p>
        </w:tc>
      </w:tr>
      <w:tr w:rsidR="00504778" w:rsidRPr="00504778" w:rsidTr="00504778">
        <w:trPr>
          <w:trHeight w:val="363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 xml:space="preserve">            Дата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01.04.2025</w:t>
            </w:r>
          </w:p>
        </w:tc>
      </w:tr>
      <w:tr w:rsidR="00504778" w:rsidRPr="00504778" w:rsidTr="00504778">
        <w:trPr>
          <w:trHeight w:val="363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>Наименование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 xml:space="preserve">       по ОКПО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04132342</w:t>
            </w:r>
          </w:p>
        </w:tc>
      </w:tr>
      <w:tr w:rsidR="00504778" w:rsidRPr="00504778" w:rsidTr="00504778">
        <w:trPr>
          <w:trHeight w:val="411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>финансового органа</w:t>
            </w:r>
          </w:p>
        </w:tc>
        <w:tc>
          <w:tcPr>
            <w:tcW w:w="6039" w:type="dxa"/>
            <w:gridSpan w:val="3"/>
            <w:hideMark/>
          </w:tcPr>
          <w:p w:rsidR="00504778" w:rsidRPr="00504778" w:rsidRDefault="00504778">
            <w:r w:rsidRPr="00504778">
              <w:t>Буравцовское сельское поселение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Глава по БК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914</w:t>
            </w:r>
          </w:p>
        </w:tc>
      </w:tr>
      <w:tr w:rsidR="00504778" w:rsidRPr="00504778" w:rsidTr="00504778">
        <w:trPr>
          <w:trHeight w:val="411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 xml:space="preserve">Наименование публично-правового образования </w:t>
            </w:r>
          </w:p>
        </w:tc>
        <w:tc>
          <w:tcPr>
            <w:tcW w:w="6039" w:type="dxa"/>
            <w:gridSpan w:val="3"/>
            <w:hideMark/>
          </w:tcPr>
          <w:p w:rsidR="00504778" w:rsidRPr="00504778" w:rsidRDefault="00504778">
            <w:r w:rsidRPr="00504778">
              <w:t>Бюджет сельских поселений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 xml:space="preserve">         по ОКТМО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20658420</w:t>
            </w:r>
          </w:p>
        </w:tc>
      </w:tr>
      <w:tr w:rsidR="00504778" w:rsidRPr="00504778" w:rsidTr="00504778">
        <w:trPr>
          <w:trHeight w:val="363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>Периодичность: месячная, квартальная, годовая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363"/>
        </w:trPr>
        <w:tc>
          <w:tcPr>
            <w:tcW w:w="5067" w:type="dxa"/>
            <w:noWrap/>
            <w:hideMark/>
          </w:tcPr>
          <w:p w:rsidR="00504778" w:rsidRPr="00504778" w:rsidRDefault="00504778">
            <w:r w:rsidRPr="00504778">
              <w:t>Единица измерения:  руб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по ОКЕИ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383</w:t>
            </w:r>
          </w:p>
        </w:tc>
      </w:tr>
      <w:tr w:rsidR="00504778" w:rsidRPr="00504778" w:rsidTr="00504778">
        <w:trPr>
          <w:trHeight w:val="363"/>
        </w:trPr>
        <w:tc>
          <w:tcPr>
            <w:tcW w:w="15069" w:type="dxa"/>
            <w:gridSpan w:val="6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504778" w:rsidRPr="00504778" w:rsidTr="00504778">
        <w:trPr>
          <w:trHeight w:val="356"/>
        </w:trPr>
        <w:tc>
          <w:tcPr>
            <w:tcW w:w="5067" w:type="dxa"/>
            <w:vMerge w:val="restart"/>
            <w:hideMark/>
          </w:tcPr>
          <w:p w:rsidR="00504778" w:rsidRPr="00504778" w:rsidRDefault="00504778" w:rsidP="00504778">
            <w:r w:rsidRPr="00504778">
              <w:t xml:space="preserve"> Наименование показателя</w:t>
            </w:r>
          </w:p>
        </w:tc>
        <w:tc>
          <w:tcPr>
            <w:tcW w:w="1334" w:type="dxa"/>
            <w:vMerge w:val="restart"/>
            <w:hideMark/>
          </w:tcPr>
          <w:p w:rsidR="00504778" w:rsidRPr="00504778" w:rsidRDefault="00504778" w:rsidP="00504778">
            <w:r w:rsidRPr="00504778">
              <w:t>Код строки</w:t>
            </w:r>
          </w:p>
        </w:tc>
        <w:tc>
          <w:tcPr>
            <w:tcW w:w="2724" w:type="dxa"/>
            <w:vMerge w:val="restart"/>
            <w:hideMark/>
          </w:tcPr>
          <w:p w:rsidR="00504778" w:rsidRPr="00504778" w:rsidRDefault="00504778" w:rsidP="00504778">
            <w:r w:rsidRPr="00504778">
              <w:t>Код дохода по бюджетной классификации</w:t>
            </w:r>
          </w:p>
        </w:tc>
        <w:tc>
          <w:tcPr>
            <w:tcW w:w="1981" w:type="dxa"/>
            <w:vMerge w:val="restart"/>
            <w:hideMark/>
          </w:tcPr>
          <w:p w:rsidR="00504778" w:rsidRPr="00504778" w:rsidRDefault="00504778" w:rsidP="00504778">
            <w:r w:rsidRPr="00504778">
              <w:t>Утвержденные бюджетные назначения</w:t>
            </w:r>
          </w:p>
        </w:tc>
        <w:tc>
          <w:tcPr>
            <w:tcW w:w="1981" w:type="dxa"/>
            <w:vMerge w:val="restart"/>
            <w:hideMark/>
          </w:tcPr>
          <w:p w:rsidR="00504778" w:rsidRPr="00504778" w:rsidRDefault="00504778" w:rsidP="00504778">
            <w:r w:rsidRPr="00504778">
              <w:t>Исполнено</w:t>
            </w:r>
          </w:p>
        </w:tc>
        <w:tc>
          <w:tcPr>
            <w:tcW w:w="1981" w:type="dxa"/>
            <w:vMerge w:val="restart"/>
            <w:hideMark/>
          </w:tcPr>
          <w:p w:rsidR="00504778" w:rsidRPr="00504778" w:rsidRDefault="00504778" w:rsidP="00504778">
            <w:r w:rsidRPr="00504778">
              <w:t>Неисполненные назначения</w:t>
            </w:r>
          </w:p>
        </w:tc>
      </w:tr>
      <w:tr w:rsidR="00504778" w:rsidRPr="00504778" w:rsidTr="00504778">
        <w:trPr>
          <w:trHeight w:val="356"/>
        </w:trPr>
        <w:tc>
          <w:tcPr>
            <w:tcW w:w="5067" w:type="dxa"/>
            <w:vMerge/>
            <w:hideMark/>
          </w:tcPr>
          <w:p w:rsidR="00504778" w:rsidRPr="00504778" w:rsidRDefault="00504778"/>
        </w:tc>
        <w:tc>
          <w:tcPr>
            <w:tcW w:w="1334" w:type="dxa"/>
            <w:vMerge/>
            <w:hideMark/>
          </w:tcPr>
          <w:p w:rsidR="00504778" w:rsidRPr="00504778" w:rsidRDefault="00504778"/>
        </w:tc>
        <w:tc>
          <w:tcPr>
            <w:tcW w:w="2724" w:type="dxa"/>
            <w:vMerge/>
            <w:hideMark/>
          </w:tcPr>
          <w:p w:rsidR="00504778" w:rsidRPr="00504778" w:rsidRDefault="00504778"/>
        </w:tc>
        <w:tc>
          <w:tcPr>
            <w:tcW w:w="1981" w:type="dxa"/>
            <w:vMerge/>
            <w:hideMark/>
          </w:tcPr>
          <w:p w:rsidR="00504778" w:rsidRPr="00504778" w:rsidRDefault="00504778"/>
        </w:tc>
        <w:tc>
          <w:tcPr>
            <w:tcW w:w="1981" w:type="dxa"/>
            <w:vMerge/>
            <w:hideMark/>
          </w:tcPr>
          <w:p w:rsidR="00504778" w:rsidRPr="00504778" w:rsidRDefault="00504778"/>
        </w:tc>
        <w:tc>
          <w:tcPr>
            <w:tcW w:w="1981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367"/>
        </w:trPr>
        <w:tc>
          <w:tcPr>
            <w:tcW w:w="5067" w:type="dxa"/>
            <w:vMerge/>
            <w:hideMark/>
          </w:tcPr>
          <w:p w:rsidR="00504778" w:rsidRPr="00504778" w:rsidRDefault="00504778"/>
        </w:tc>
        <w:tc>
          <w:tcPr>
            <w:tcW w:w="1334" w:type="dxa"/>
            <w:vMerge/>
            <w:hideMark/>
          </w:tcPr>
          <w:p w:rsidR="00504778" w:rsidRPr="00504778" w:rsidRDefault="00504778"/>
        </w:tc>
        <w:tc>
          <w:tcPr>
            <w:tcW w:w="2724" w:type="dxa"/>
            <w:vMerge/>
            <w:hideMark/>
          </w:tcPr>
          <w:p w:rsidR="00504778" w:rsidRPr="00504778" w:rsidRDefault="00504778"/>
        </w:tc>
        <w:tc>
          <w:tcPr>
            <w:tcW w:w="1981" w:type="dxa"/>
            <w:vMerge/>
            <w:hideMark/>
          </w:tcPr>
          <w:p w:rsidR="00504778" w:rsidRPr="00504778" w:rsidRDefault="00504778"/>
        </w:tc>
        <w:tc>
          <w:tcPr>
            <w:tcW w:w="1981" w:type="dxa"/>
            <w:vMerge/>
            <w:hideMark/>
          </w:tcPr>
          <w:p w:rsidR="00504778" w:rsidRPr="00504778" w:rsidRDefault="00504778"/>
        </w:tc>
        <w:tc>
          <w:tcPr>
            <w:tcW w:w="1981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367"/>
        </w:trPr>
        <w:tc>
          <w:tcPr>
            <w:tcW w:w="5067" w:type="dxa"/>
            <w:noWrap/>
            <w:hideMark/>
          </w:tcPr>
          <w:p w:rsidR="00504778" w:rsidRPr="00504778" w:rsidRDefault="00504778" w:rsidP="00504778">
            <w:r w:rsidRPr="00504778">
              <w:t>1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2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3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</w:t>
            </w:r>
          </w:p>
        </w:tc>
      </w:tr>
      <w:tr w:rsidR="00504778" w:rsidRPr="00504778" w:rsidTr="00504778">
        <w:trPr>
          <w:trHeight w:val="445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Доходы бюджета - всего</w:t>
            </w:r>
          </w:p>
        </w:tc>
        <w:tc>
          <w:tcPr>
            <w:tcW w:w="1334" w:type="dxa"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3 424 665,31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1 082 787,41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2 352 382,18</w:t>
            </w:r>
          </w:p>
        </w:tc>
      </w:tr>
      <w:tr w:rsidR="00504778" w:rsidRPr="00504778" w:rsidTr="00504778">
        <w:trPr>
          <w:trHeight w:val="387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в том числе: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НАЛОГОВЫЕ И НЕНАЛОГОВЫЕ ДОХОДЫ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182 1 00 00000 00 0000 000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1 485 000,00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355 609,63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1 129 402,07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НАЛОГИ НА ПРИБЫЛЬ, ДОХОДЫ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 xml:space="preserve">182 1 01 00000 00 0000 </w:t>
            </w:r>
            <w:r w:rsidRPr="00504778">
              <w:lastRenderedPageBreak/>
              <w:t>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lastRenderedPageBreak/>
              <w:t>190 000,00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15 888,64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174 123,06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Налог на доходы физических лиц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182 1 01 02000 01 0000 110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190 000,00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15 888,64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174 123,06</w:t>
            </w:r>
          </w:p>
        </w:tc>
      </w:tr>
      <w:tr w:rsidR="00504778" w:rsidRPr="00504778" w:rsidTr="00504778">
        <w:trPr>
          <w:trHeight w:val="77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182 1 01 02010 01 0000 110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190 000,00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15 876,94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174 123,06</w:t>
            </w:r>
          </w:p>
        </w:tc>
      </w:tr>
      <w:tr w:rsidR="00504778" w:rsidRPr="00504778" w:rsidTr="00504778">
        <w:trPr>
          <w:trHeight w:val="4059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182 1 01 02010 01 1000 110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190 000,00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15 876,94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174 123,06</w:t>
            </w:r>
          </w:p>
        </w:tc>
      </w:tr>
      <w:tr w:rsidR="00504778" w:rsidRPr="00504778" w:rsidTr="00504778">
        <w:trPr>
          <w:trHeight w:val="5277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182 1 01 02030 01 0000 110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11,70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2841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182 1 01 02030 01 1000 110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11,70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НАЛОГИ НА СОВОКУПНЫЙ ДОХОД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182 1 05 00000 00 0000 000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209 000,00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179,10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208 820,90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Единый сельскохозяйственный налог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182 1 05 03000 01 0000 110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209 000,00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179,10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208 820,90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Единый сельскохозяйственный налог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182 1 05 03010 01 0000 110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209 000,00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179,10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208 820,90</w:t>
            </w:r>
          </w:p>
        </w:tc>
      </w:tr>
      <w:tr w:rsidR="00504778" w:rsidRPr="00504778" w:rsidTr="00504778">
        <w:trPr>
          <w:trHeight w:val="1624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182 1 05 03010 01 1000 110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209 000,00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179,10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208 820,90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НАЛОГИ НА ИМУЩЕСТВО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1 086 000,00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339 541,89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746 458,11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 на имущество физических лиц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182 1 06 01000 00 0000 110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294,97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11 705,03</w:t>
            </w:r>
          </w:p>
        </w:tc>
      </w:tr>
      <w:tr w:rsidR="00504778" w:rsidRPr="00504778" w:rsidTr="00504778">
        <w:trPr>
          <w:trHeight w:val="1624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182 1 06 01030 10 0000 110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294,97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11 705,03</w:t>
            </w:r>
          </w:p>
        </w:tc>
      </w:tr>
      <w:tr w:rsidR="00504778" w:rsidRPr="00504778" w:rsidTr="00504778">
        <w:trPr>
          <w:trHeight w:val="2841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182 1 06 01030 10 1000 110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294,97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11 705,03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Земельный налог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182 1 06 06000 00 0000 110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1 074 000,00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339 246,92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734 753,08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Земельный налог с организаций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182 1 06 06030 00 0000 110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574 000,00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333 224,00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240 776,00</w:t>
            </w:r>
          </w:p>
        </w:tc>
      </w:tr>
      <w:tr w:rsidR="00504778" w:rsidRPr="00504778" w:rsidTr="00504778">
        <w:trPr>
          <w:trHeight w:val="1218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182 1 06 06033 10 0000 110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574 000,00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333 224,00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240 776,00</w:t>
            </w:r>
          </w:p>
        </w:tc>
      </w:tr>
      <w:tr w:rsidR="00504778" w:rsidRPr="00504778" w:rsidTr="00504778">
        <w:trPr>
          <w:trHeight w:val="243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182 1 06 06033 10 1000 110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574 000,00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333 224,00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240 776,00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Земельный налог с физических лиц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182 1 06 06040 00 0000 110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500 000,00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6 022,92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493 977,08</w:t>
            </w:r>
          </w:p>
        </w:tc>
      </w:tr>
      <w:tr w:rsidR="00504778" w:rsidRPr="00504778" w:rsidTr="00504778">
        <w:trPr>
          <w:trHeight w:val="1218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182 1 06 06043 10 0000 110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500 000,00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6 022,92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493 977,08</w:t>
            </w:r>
          </w:p>
        </w:tc>
      </w:tr>
      <w:tr w:rsidR="00504778" w:rsidRPr="00504778" w:rsidTr="00504778">
        <w:trPr>
          <w:trHeight w:val="243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182 1 06 06043 10 1000 110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500 000,00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6 022,92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493 977,08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НАЛОГОВЫЕ И НЕНАЛОГОВЫЕ ДОХОДЫ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914 1 00 00000 00 0000 000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10 492,58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</w:tr>
      <w:tr w:rsidR="00504778" w:rsidRPr="00504778" w:rsidTr="00504778">
        <w:trPr>
          <w:trHeight w:val="1624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914 1 11 00000 00 0000 000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</w:tr>
      <w:tr w:rsidR="00504778" w:rsidRPr="00504778" w:rsidTr="00504778">
        <w:trPr>
          <w:trHeight w:val="2841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914 1 11 05000 00 0000 120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</w:tr>
      <w:tr w:rsidR="00504778" w:rsidRPr="00504778" w:rsidTr="00504778">
        <w:trPr>
          <w:trHeight w:val="2841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914 1 11 05020 00 0000 120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</w:tr>
      <w:tr w:rsidR="00504778" w:rsidRPr="00504778" w:rsidTr="00504778">
        <w:trPr>
          <w:trHeight w:val="2841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914 1 11 05025 10 0000 120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34 000,00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ПРОЧИЕ НЕНАЛОГОВЫЕ ДОХОДЫ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914 1 17 00000 00 0000 000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10 492,58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Невыясненные поступления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914 1 17 01000 00 0000 180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10 492,58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8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Невыясненные поступления, зачисляемые в бюджеты сельских поселений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914 1 17 01050 10 0000 180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10 492,58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БЕЗВОЗМЕЗДНЫЕ ПОСТУПЛЕНИЯ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914 2 00 00000 00 0000 000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1 905 665,31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716 685,20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1 188 980,11</w:t>
            </w:r>
          </w:p>
        </w:tc>
      </w:tr>
      <w:tr w:rsidR="00504778" w:rsidRPr="00504778" w:rsidTr="00504778">
        <w:trPr>
          <w:trHeight w:val="1218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914 2 02 00000 00 0000 000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1 905 665,31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716 685,20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1 188 980,11</w:t>
            </w:r>
          </w:p>
        </w:tc>
      </w:tr>
      <w:tr w:rsidR="00504778" w:rsidRPr="00504778" w:rsidTr="00504778">
        <w:trPr>
          <w:trHeight w:val="8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Дотации бюджетам бюджетной системы Российской Федерации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914 2 02 10000 00 0000 150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1 192 000,00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565 000,00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627 000,00</w:t>
            </w:r>
          </w:p>
        </w:tc>
      </w:tr>
      <w:tr w:rsidR="00504778" w:rsidRPr="00504778" w:rsidTr="00504778">
        <w:trPr>
          <w:trHeight w:val="8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Дотации на выравнивание бюджетной обеспеченности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914 2 02 15001 00 0000 150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31 000,00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93 000,00</w:t>
            </w:r>
          </w:p>
        </w:tc>
      </w:tr>
      <w:tr w:rsidR="00504778" w:rsidRPr="00504778" w:rsidTr="00504778">
        <w:trPr>
          <w:trHeight w:val="1218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914 2 02 15001 10 0000 150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31 000,00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93 000,00</w:t>
            </w:r>
          </w:p>
        </w:tc>
      </w:tr>
      <w:tr w:rsidR="00504778" w:rsidRPr="00504778" w:rsidTr="00504778">
        <w:trPr>
          <w:trHeight w:val="1624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914 2 02 16001 00 0000 150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1 068 000,00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534 000,00</w:t>
            </w:r>
          </w:p>
        </w:tc>
      </w:tr>
      <w:tr w:rsidR="00504778" w:rsidRPr="00504778" w:rsidTr="00504778">
        <w:trPr>
          <w:trHeight w:val="1218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914 2 02 16001 10 0000 150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1 068 000,00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534 000,00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534 000,00</w:t>
            </w:r>
          </w:p>
        </w:tc>
      </w:tr>
      <w:tr w:rsidR="00504778" w:rsidRPr="00504778" w:rsidTr="00504778">
        <w:trPr>
          <w:trHeight w:val="8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Субвенции бюджетам бюджетной системы Российской Федерации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914 2 02 30000 00 0000 150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1624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914 2 02 35118 00 0000 150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1624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914 2 02 35118 10 0000 150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40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Иные межбюджетные трансферты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914 2 02 40000 00 0000 150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550 665,31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111 000,00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439 665,31</w:t>
            </w:r>
          </w:p>
        </w:tc>
      </w:tr>
      <w:tr w:rsidR="00504778" w:rsidRPr="00504778" w:rsidTr="00504778">
        <w:trPr>
          <w:trHeight w:val="2030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914 2 02 40014 00 0000 150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2436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914 2 02 40014 10 0000 150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8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Прочие межбюджетные трансферты, передаваемые бюджетам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914 2 02 49999 00 0000 150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489 512,00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111 000,00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378 512,00</w:t>
            </w:r>
          </w:p>
        </w:tc>
      </w:tr>
      <w:tr w:rsidR="00504778" w:rsidRPr="00504778" w:rsidTr="00504778">
        <w:trPr>
          <w:trHeight w:val="812"/>
        </w:trPr>
        <w:tc>
          <w:tcPr>
            <w:tcW w:w="5067" w:type="dxa"/>
            <w:hideMark/>
          </w:tcPr>
          <w:p w:rsidR="00504778" w:rsidRPr="00504778" w:rsidRDefault="00504778">
            <w:r w:rsidRPr="00504778">
              <w:t>Прочие межбюджетные трансферты, передаваемые бюджетам сельских поселений</w:t>
            </w:r>
          </w:p>
        </w:tc>
        <w:tc>
          <w:tcPr>
            <w:tcW w:w="1334" w:type="dxa"/>
            <w:noWrap/>
            <w:hideMark/>
          </w:tcPr>
          <w:p w:rsidR="00504778" w:rsidRPr="00504778" w:rsidRDefault="00504778" w:rsidP="00504778">
            <w:r w:rsidRPr="00504778">
              <w:t>010</w:t>
            </w:r>
          </w:p>
        </w:tc>
        <w:tc>
          <w:tcPr>
            <w:tcW w:w="2724" w:type="dxa"/>
            <w:noWrap/>
            <w:hideMark/>
          </w:tcPr>
          <w:p w:rsidR="00504778" w:rsidRPr="00504778" w:rsidRDefault="00504778" w:rsidP="00504778">
            <w:r w:rsidRPr="00504778">
              <w:t>914 2 02 49999 10 0000 150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489 512,00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111 000,00</w:t>
            </w:r>
          </w:p>
        </w:tc>
        <w:tc>
          <w:tcPr>
            <w:tcW w:w="1981" w:type="dxa"/>
            <w:noWrap/>
            <w:hideMark/>
          </w:tcPr>
          <w:p w:rsidR="00504778" w:rsidRPr="00504778" w:rsidRDefault="00504778" w:rsidP="00504778">
            <w:r w:rsidRPr="00504778">
              <w:t>378 512,00</w:t>
            </w:r>
          </w:p>
        </w:tc>
      </w:tr>
    </w:tbl>
    <w:p w:rsidR="00112F3A" w:rsidRDefault="00112F3A" w:rsidP="00CA08FA"/>
    <w:tbl>
      <w:tblPr>
        <w:tblStyle w:val="a5"/>
        <w:tblW w:w="0" w:type="auto"/>
        <w:tblLook w:val="04A0"/>
      </w:tblPr>
      <w:tblGrid>
        <w:gridCol w:w="4862"/>
        <w:gridCol w:w="1293"/>
        <w:gridCol w:w="2895"/>
        <w:gridCol w:w="1912"/>
        <w:gridCol w:w="1912"/>
        <w:gridCol w:w="1912"/>
      </w:tblGrid>
      <w:tr w:rsidR="00504778" w:rsidRPr="00504778" w:rsidTr="00504778">
        <w:trPr>
          <w:trHeight w:val="282"/>
        </w:trPr>
        <w:tc>
          <w:tcPr>
            <w:tcW w:w="14040" w:type="dxa"/>
            <w:gridSpan w:val="5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 xml:space="preserve">              Форма 0503117  с.2</w:t>
            </w:r>
          </w:p>
        </w:tc>
      </w:tr>
      <w:tr w:rsidR="00504778" w:rsidRPr="00504778" w:rsidTr="00504778">
        <w:trPr>
          <w:trHeight w:val="282"/>
        </w:trPr>
        <w:tc>
          <w:tcPr>
            <w:tcW w:w="5320" w:type="dxa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t> </w:t>
            </w:r>
          </w:p>
        </w:tc>
      </w:tr>
      <w:tr w:rsidR="00504778" w:rsidRPr="00504778" w:rsidTr="00504778">
        <w:trPr>
          <w:trHeight w:val="276"/>
        </w:trPr>
        <w:tc>
          <w:tcPr>
            <w:tcW w:w="5320" w:type="dxa"/>
            <w:vMerge w:val="restart"/>
            <w:hideMark/>
          </w:tcPr>
          <w:p w:rsidR="00504778" w:rsidRPr="00504778" w:rsidRDefault="00504778" w:rsidP="00504778">
            <w:r w:rsidRPr="00504778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504778" w:rsidRPr="00504778" w:rsidRDefault="00504778" w:rsidP="00504778">
            <w:r w:rsidRPr="00504778">
              <w:t>Код строки</w:t>
            </w:r>
          </w:p>
        </w:tc>
        <w:tc>
          <w:tcPr>
            <w:tcW w:w="3160" w:type="dxa"/>
            <w:vMerge w:val="restart"/>
            <w:hideMark/>
          </w:tcPr>
          <w:p w:rsidR="00504778" w:rsidRPr="00504778" w:rsidRDefault="00504778" w:rsidP="00504778">
            <w:r w:rsidRPr="00504778"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504778" w:rsidRPr="00504778" w:rsidRDefault="00504778" w:rsidP="00504778">
            <w:r w:rsidRPr="00504778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504778" w:rsidRPr="00504778" w:rsidRDefault="00504778" w:rsidP="00504778">
            <w:r w:rsidRPr="00504778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504778" w:rsidRPr="00504778" w:rsidRDefault="00504778" w:rsidP="00504778">
            <w:r w:rsidRPr="00504778">
              <w:t>Неисполненные назначения</w:t>
            </w:r>
          </w:p>
        </w:tc>
      </w:tr>
      <w:tr w:rsidR="00504778" w:rsidRPr="00504778" w:rsidTr="00504778">
        <w:trPr>
          <w:trHeight w:val="276"/>
        </w:trPr>
        <w:tc>
          <w:tcPr>
            <w:tcW w:w="5320" w:type="dxa"/>
            <w:vMerge/>
            <w:hideMark/>
          </w:tcPr>
          <w:p w:rsidR="00504778" w:rsidRPr="00504778" w:rsidRDefault="00504778"/>
        </w:tc>
        <w:tc>
          <w:tcPr>
            <w:tcW w:w="1400" w:type="dxa"/>
            <w:vMerge/>
            <w:hideMark/>
          </w:tcPr>
          <w:p w:rsidR="00504778" w:rsidRPr="00504778" w:rsidRDefault="00504778"/>
        </w:tc>
        <w:tc>
          <w:tcPr>
            <w:tcW w:w="316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276"/>
        </w:trPr>
        <w:tc>
          <w:tcPr>
            <w:tcW w:w="5320" w:type="dxa"/>
            <w:vMerge/>
            <w:hideMark/>
          </w:tcPr>
          <w:p w:rsidR="00504778" w:rsidRPr="00504778" w:rsidRDefault="00504778"/>
        </w:tc>
        <w:tc>
          <w:tcPr>
            <w:tcW w:w="1400" w:type="dxa"/>
            <w:vMerge/>
            <w:hideMark/>
          </w:tcPr>
          <w:p w:rsidR="00504778" w:rsidRPr="00504778" w:rsidRDefault="00504778"/>
        </w:tc>
        <w:tc>
          <w:tcPr>
            <w:tcW w:w="316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240"/>
        </w:trPr>
        <w:tc>
          <w:tcPr>
            <w:tcW w:w="5320" w:type="dxa"/>
            <w:noWrap/>
            <w:hideMark/>
          </w:tcPr>
          <w:p w:rsidR="00504778" w:rsidRPr="00504778" w:rsidRDefault="00504778" w:rsidP="00504778">
            <w:r w:rsidRPr="00504778">
              <w:t>1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2</w:t>
            </w:r>
          </w:p>
        </w:tc>
        <w:tc>
          <w:tcPr>
            <w:tcW w:w="3160" w:type="dxa"/>
            <w:noWrap/>
            <w:hideMark/>
          </w:tcPr>
          <w:p w:rsidR="00504778" w:rsidRPr="00504778" w:rsidRDefault="00504778" w:rsidP="00504778">
            <w:r w:rsidRPr="00504778">
              <w:t>3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4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6</w:t>
            </w:r>
          </w:p>
        </w:tc>
      </w:tr>
      <w:tr w:rsidR="00504778" w:rsidRPr="00504778" w:rsidTr="00504778">
        <w:trPr>
          <w:trHeight w:val="3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3 532 665,31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820 512,06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2 712 153,25</w:t>
            </w:r>
          </w:p>
        </w:tc>
      </w:tr>
      <w:tr w:rsidR="00504778" w:rsidRPr="00504778" w:rsidTr="00504778">
        <w:trPr>
          <w:trHeight w:val="24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 том числе: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316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ОБЩЕГОСУДАРСТВЕННЫЕ ВОПРОСЫ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2 489 775,02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566 378,49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1 923 396,53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1 104 100,00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189 278,26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914 821,74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1 104 100,00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189 278,26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914 821,74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Ведомственные проекты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914 0102 01 3 00 00000 000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1 104 100,00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189 278,26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914 821,74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обеспечение деятельности главы поселения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914 0102 01 3 01 92020 000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1 104 100,00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189 278,26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914 821,74</w:t>
            </w:r>
          </w:p>
        </w:tc>
      </w:tr>
      <w:tr w:rsidR="00504778" w:rsidRPr="00504778" w:rsidTr="00504778">
        <w:trPr>
          <w:trHeight w:val="157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914 0102 01 3 01 92020 100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1 104 100,00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189 278,26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914 821,74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914 0102 01 3 01 92020 120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1 104 100,00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189 278,26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914 821,74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914 0102 01 3 01 92020 121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152 003,00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126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914 0102 01 3 01 92020 129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37 275,26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126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1 023 340,02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196 766,23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826 573,79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1 023 340,02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196 766,23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826 573,79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Ведомственные проекты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1 023 340,02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196 766,23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826 573,79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обеспечение функций органов местного самоуправления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1 023 340,02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196 766,23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826 573,79</w:t>
            </w:r>
          </w:p>
        </w:tc>
      </w:tr>
      <w:tr w:rsidR="00504778" w:rsidRPr="00504778" w:rsidTr="00504778">
        <w:trPr>
          <w:trHeight w:val="157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914 0104 01 3 01 92010 100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783 900,00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129 556,83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654 343,17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914 0104 01 3 01 92010 120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783 900,00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129 556,83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654 343,17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914 0104 01 3 01 92010 121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104 094,00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126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914 0104 01 3 01 92010 129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25 462,83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239 440,02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67 209,40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172 230,62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239 440,02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67 209,40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172 230,62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Прочая закупка товаров, работ и услуг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914 0104 01 3 01 92010 244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28 279,61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энергетических ресурсов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914 0104 01 3 01 92010 247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38 929,79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Другие общегосударственные вопросы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 xml:space="preserve">914 0113 00 0 00 00000 </w:t>
            </w:r>
            <w:r w:rsidRPr="00504778">
              <w:lastRenderedPageBreak/>
              <w:t>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lastRenderedPageBreak/>
              <w:t>362 335,00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180 334,00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182 001,00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362 335,00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180 334,00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182 001,00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Ведомственные проекты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362 335,00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180 334,00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182 001,00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Выполнение других расходных оббязательств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914 0113 01 3 02 90200 000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4 335,00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3 001,00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914 0113 01 3 02 90200 200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3 335,00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2 001,00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914 0113 01 3 02 90200 240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3 335,00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2 001,00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Прочая закупка товаров, работ и услуг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914 0113 01 3 02 90200 244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1 334,00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бюджетные ассигнования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914 0113 01 3 02 90200 800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914 0113 01 3 02 90200 850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157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914 0113 01 3 02 94990 000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358 000,00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179 000,00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Межбюджетные трансферты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914 0113 01 3 02 94990 500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358 000,00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179 000,00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межбюджетные трансферты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914 0113 01 3 02 94990 540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358 000,00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179 000,00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НАЦИОНАЛЬНАЯ ОБОРОНА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 xml:space="preserve">Мобилизационная и вневойсковая </w:t>
            </w:r>
            <w:r w:rsidRPr="00504778">
              <w:lastRenderedPageBreak/>
              <w:t>подготовка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lastRenderedPageBreak/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 xml:space="preserve">914 0203 00 0 00 00000 </w:t>
            </w:r>
            <w:r w:rsidRPr="00504778">
              <w:lastRenderedPageBreak/>
              <w:t>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lastRenderedPageBreak/>
              <w:t>163 000,00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Региональные проекты, не входящие в состав национальных проектов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Осуществление первичного воинского учета органами местного самоуправления поселений. муниципальных и городских округов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163 000,00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40 685,20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122 314,80</w:t>
            </w:r>
          </w:p>
        </w:tc>
      </w:tr>
      <w:tr w:rsidR="00504778" w:rsidRPr="00504778" w:rsidTr="00504778">
        <w:trPr>
          <w:trHeight w:val="157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914 0203 01 2 10 51180 100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144 000,00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35 935,20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108 064,80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914 0203 01 2 10 51180 120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144 000,00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35 935,20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108 064,80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914 0203 01 2 10 51180 121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27 600,00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126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914 0203 01 2 10 51180 129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8 335,20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4 750,00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14 250,00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4 750,00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14 250,00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Прочая закупка товаров, работ и услуг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914 0203 01 2 10 51180 244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4 750,00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914 0314 00 0 00 00000 000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914 0314 01 0 00 00000 000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Региональные проекты, не входящие в состав национальных проектов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914 0314 01 2 00 00000 000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914 0314 01 2 03 91430 000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914 0314 01 2 03 91430 200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914 0314 01 2 03 91430 240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НАЦИОНАЛЬНАЯ ЭКОНОМИКА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Дорожное хозяйство (дорожные фонды)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914 0409 00 0 00 00000 000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914 0409 01 0 00 00000 000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Региональные проекты, не входящие в состав национальных проектов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914 0409 01 2 00 00000 000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914 0409 01 2 02 88852 000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 xml:space="preserve">Закупка товаров, работ и услуг для обеспечения государственных </w:t>
            </w:r>
            <w:r w:rsidRPr="00504778">
              <w:lastRenderedPageBreak/>
              <w:t>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lastRenderedPageBreak/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914 0409 01 2 02 88852 200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914 0409 01 2 02 88852 240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61 153,31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ЖИЛИЩНО-КОММУНАЛЬНОЕ ХОЗЯЙСТВО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313 736,98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205 736,98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Благоустройство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313 736,98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205 736,98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313 736,98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205 736,98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Региональные проекты, не входящие в состав национальных проектов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313 736,98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205 736,98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Уличное освещение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914 0503 01 2 09 93010 000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90 000,00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914 0503 01 2 09 93010 200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90 000,00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914 0503 01 2 09 93010 240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198 000,00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90 000,00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энергетических ресурсов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914 0503 01 2 09 93010 247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Прочие мероприятия по благоустройству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914 0503 01 2 09 93020 000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9 224,98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9 224,98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914 0503 01 2 09 93020 200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9 224,98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9 224,98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914 0503 01 2 09 93020 240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9 224,98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9 224,98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Уличное освещение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S8670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106 512,00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106 512,00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S8670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106 512,00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106 512,00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0503 01 2 09 S8670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106 512,00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106 512,00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КУЛЬТУРА, КИНЕМАТОГРАФИЯ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399 000,00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320 274,23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Культура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399 000,00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320 274,23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399 000,00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320 274,23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Региональные проекты, не входящие в состав национальных проектов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399 000,00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320 274,23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914 0801 01 2 07 00590 000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24 000,00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18 000,00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914 0801 01 2 07 00590 200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24 000,00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18 000,00</w:t>
            </w:r>
          </w:p>
        </w:tc>
      </w:tr>
      <w:tr w:rsidR="00504778" w:rsidRPr="00504778" w:rsidTr="00504778">
        <w:trPr>
          <w:trHeight w:val="94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914 0801 01 2 07 00590 240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24 000,00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18 000,00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Закупка энергетических ресурсов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914 0801 01 2 07 00590 247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6 000,00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157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914 0801 01 2 07 94990 000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375 000,00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72 725,77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302 274,23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Межбюджетные трансферты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914 0801 01 2 07 94990 500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375 000,00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72 725,77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302 274,23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межбюджетные трансферты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914 0801 01 2 07 94990 540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375 000,00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72 725,77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302 274,23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СОЦИАЛЬНАЯ ПОЛИТИКА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914 1000 00 0 00 00000 000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Пенсионное обеспечение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914 1001 00 0 00 00000 000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Государственная программа Воронежской области "Развитие здравоохранения"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914 1001 01 0 00 00000 000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Ведомственные проекты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914 1001 01 3 00 00000 000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Доплаты к пенсиям муниципальных служащих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914 1001 01 3 02 90470 000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914 1001 01 3 02 90470 300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Публичные нормативные социальные выплаты гражданам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914 1001 01 3 02 90470 310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105 000,00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78 277,40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Иные пенсии, социальные доплаты к пенсиям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200</w:t>
            </w:r>
          </w:p>
        </w:tc>
        <w:tc>
          <w:tcPr>
            <w:tcW w:w="3160" w:type="dxa"/>
            <w:hideMark/>
          </w:tcPr>
          <w:p w:rsidR="00504778" w:rsidRPr="00504778" w:rsidRDefault="00504778" w:rsidP="00504778">
            <w:r w:rsidRPr="00504778">
              <w:t>914 1001 01 3 02 90470 312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26 722,60</w:t>
            </w:r>
          </w:p>
        </w:tc>
        <w:tc>
          <w:tcPr>
            <w:tcW w:w="2080" w:type="dxa"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48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450</w:t>
            </w:r>
          </w:p>
        </w:tc>
        <w:tc>
          <w:tcPr>
            <w:tcW w:w="316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-108 000,00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262 275,35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</w:tbl>
    <w:p w:rsidR="00504778" w:rsidRDefault="00504778" w:rsidP="00CA08FA"/>
    <w:p w:rsidR="00504778" w:rsidRDefault="00504778" w:rsidP="00CA08FA"/>
    <w:p w:rsidR="00504778" w:rsidRDefault="00504778" w:rsidP="00CA08FA"/>
    <w:p w:rsidR="00504778" w:rsidRDefault="00504778" w:rsidP="00CA08FA"/>
    <w:tbl>
      <w:tblPr>
        <w:tblStyle w:val="a5"/>
        <w:tblW w:w="0" w:type="auto"/>
        <w:tblLook w:val="04A0"/>
      </w:tblPr>
      <w:tblGrid>
        <w:gridCol w:w="4938"/>
        <w:gridCol w:w="1311"/>
        <w:gridCol w:w="2717"/>
        <w:gridCol w:w="1940"/>
        <w:gridCol w:w="1940"/>
        <w:gridCol w:w="1940"/>
      </w:tblGrid>
      <w:tr w:rsidR="00504778" w:rsidRPr="00504778" w:rsidTr="00504778">
        <w:trPr>
          <w:trHeight w:val="282"/>
        </w:trPr>
        <w:tc>
          <w:tcPr>
            <w:tcW w:w="15880" w:type="dxa"/>
            <w:gridSpan w:val="6"/>
            <w:noWrap/>
            <w:hideMark/>
          </w:tcPr>
          <w:p w:rsidR="00504778" w:rsidRPr="00504778" w:rsidRDefault="00504778" w:rsidP="00504778">
            <w:pPr>
              <w:rPr>
                <w:b/>
                <w:bCs/>
              </w:rPr>
            </w:pPr>
            <w:r w:rsidRPr="00504778">
              <w:rPr>
                <w:b/>
                <w:bCs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504778" w:rsidRPr="00504778" w:rsidTr="00504778">
        <w:trPr>
          <w:trHeight w:val="240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276"/>
        </w:trPr>
        <w:tc>
          <w:tcPr>
            <w:tcW w:w="5320" w:type="dxa"/>
            <w:vMerge w:val="restart"/>
            <w:hideMark/>
          </w:tcPr>
          <w:p w:rsidR="00504778" w:rsidRPr="00504778" w:rsidRDefault="00504778" w:rsidP="00504778">
            <w:r w:rsidRPr="00504778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504778" w:rsidRPr="00504778" w:rsidRDefault="00504778" w:rsidP="00504778">
            <w:r w:rsidRPr="00504778">
              <w:t>Код строки</w:t>
            </w:r>
          </w:p>
        </w:tc>
        <w:tc>
          <w:tcPr>
            <w:tcW w:w="2920" w:type="dxa"/>
            <w:vMerge w:val="restart"/>
            <w:hideMark/>
          </w:tcPr>
          <w:p w:rsidR="00504778" w:rsidRPr="00504778" w:rsidRDefault="00504778" w:rsidP="00504778">
            <w:r w:rsidRPr="00504778"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504778" w:rsidRPr="00504778" w:rsidRDefault="00504778" w:rsidP="00504778">
            <w:r w:rsidRPr="00504778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504778" w:rsidRPr="00504778" w:rsidRDefault="00504778" w:rsidP="00504778">
            <w:r w:rsidRPr="00504778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504778" w:rsidRPr="00504778" w:rsidRDefault="00504778" w:rsidP="00504778">
            <w:r w:rsidRPr="00504778">
              <w:t>Неисполненные назначения</w:t>
            </w:r>
          </w:p>
        </w:tc>
      </w:tr>
      <w:tr w:rsidR="00504778" w:rsidRPr="00504778" w:rsidTr="00504778">
        <w:trPr>
          <w:trHeight w:val="276"/>
        </w:trPr>
        <w:tc>
          <w:tcPr>
            <w:tcW w:w="5320" w:type="dxa"/>
            <w:vMerge/>
            <w:hideMark/>
          </w:tcPr>
          <w:p w:rsidR="00504778" w:rsidRPr="00504778" w:rsidRDefault="00504778"/>
        </w:tc>
        <w:tc>
          <w:tcPr>
            <w:tcW w:w="1400" w:type="dxa"/>
            <w:vMerge/>
            <w:hideMark/>
          </w:tcPr>
          <w:p w:rsidR="00504778" w:rsidRPr="00504778" w:rsidRDefault="00504778"/>
        </w:tc>
        <w:tc>
          <w:tcPr>
            <w:tcW w:w="292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276"/>
        </w:trPr>
        <w:tc>
          <w:tcPr>
            <w:tcW w:w="5320" w:type="dxa"/>
            <w:vMerge/>
            <w:hideMark/>
          </w:tcPr>
          <w:p w:rsidR="00504778" w:rsidRPr="00504778" w:rsidRDefault="00504778"/>
        </w:tc>
        <w:tc>
          <w:tcPr>
            <w:tcW w:w="1400" w:type="dxa"/>
            <w:vMerge/>
            <w:hideMark/>
          </w:tcPr>
          <w:p w:rsidR="00504778" w:rsidRPr="00504778" w:rsidRDefault="00504778"/>
        </w:tc>
        <w:tc>
          <w:tcPr>
            <w:tcW w:w="292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276"/>
        </w:trPr>
        <w:tc>
          <w:tcPr>
            <w:tcW w:w="5320" w:type="dxa"/>
            <w:vMerge/>
            <w:hideMark/>
          </w:tcPr>
          <w:p w:rsidR="00504778" w:rsidRPr="00504778" w:rsidRDefault="00504778"/>
        </w:tc>
        <w:tc>
          <w:tcPr>
            <w:tcW w:w="1400" w:type="dxa"/>
            <w:vMerge/>
            <w:hideMark/>
          </w:tcPr>
          <w:p w:rsidR="00504778" w:rsidRPr="00504778" w:rsidRDefault="00504778"/>
        </w:tc>
        <w:tc>
          <w:tcPr>
            <w:tcW w:w="292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276"/>
        </w:trPr>
        <w:tc>
          <w:tcPr>
            <w:tcW w:w="5320" w:type="dxa"/>
            <w:vMerge/>
            <w:hideMark/>
          </w:tcPr>
          <w:p w:rsidR="00504778" w:rsidRPr="00504778" w:rsidRDefault="00504778"/>
        </w:tc>
        <w:tc>
          <w:tcPr>
            <w:tcW w:w="1400" w:type="dxa"/>
            <w:vMerge/>
            <w:hideMark/>
          </w:tcPr>
          <w:p w:rsidR="00504778" w:rsidRPr="00504778" w:rsidRDefault="00504778"/>
        </w:tc>
        <w:tc>
          <w:tcPr>
            <w:tcW w:w="292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  <w:tc>
          <w:tcPr>
            <w:tcW w:w="2080" w:type="dxa"/>
            <w:vMerge/>
            <w:hideMark/>
          </w:tcPr>
          <w:p w:rsidR="00504778" w:rsidRPr="00504778" w:rsidRDefault="00504778"/>
        </w:tc>
      </w:tr>
      <w:tr w:rsidR="00504778" w:rsidRPr="00504778" w:rsidTr="00504778">
        <w:trPr>
          <w:trHeight w:val="240"/>
        </w:trPr>
        <w:tc>
          <w:tcPr>
            <w:tcW w:w="5320" w:type="dxa"/>
            <w:noWrap/>
            <w:hideMark/>
          </w:tcPr>
          <w:p w:rsidR="00504778" w:rsidRPr="00504778" w:rsidRDefault="00504778" w:rsidP="00504778">
            <w:r w:rsidRPr="00504778">
              <w:t>1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2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3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4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6</w:t>
            </w:r>
          </w:p>
        </w:tc>
      </w:tr>
      <w:tr w:rsidR="00504778" w:rsidRPr="00504778" w:rsidTr="00504778">
        <w:trPr>
          <w:trHeight w:val="58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Источники финансирования дефицита бюджета - всего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500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по ОКЕИ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370 275,35</w:t>
            </w:r>
          </w:p>
        </w:tc>
      </w:tr>
      <w:tr w:rsidR="00504778" w:rsidRPr="00504778" w:rsidTr="00504778">
        <w:trPr>
          <w:trHeight w:val="240"/>
        </w:trPr>
        <w:tc>
          <w:tcPr>
            <w:tcW w:w="5320" w:type="dxa"/>
            <w:hideMark/>
          </w:tcPr>
          <w:p w:rsidR="00504778" w:rsidRPr="00504778" w:rsidRDefault="00504778" w:rsidP="00504778">
            <w:r w:rsidRPr="00504778">
              <w:t>в том числе: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36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источники внутреннего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520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240"/>
        </w:trPr>
        <w:tc>
          <w:tcPr>
            <w:tcW w:w="5320" w:type="dxa"/>
            <w:hideMark/>
          </w:tcPr>
          <w:p w:rsidR="00504778" w:rsidRPr="00504778" w:rsidRDefault="00504778" w:rsidP="00504778">
            <w:r w:rsidRPr="00504778">
              <w:t>из них: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282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источники внешнего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620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</w:tr>
      <w:tr w:rsidR="00504778" w:rsidRPr="00504778" w:rsidTr="00504778">
        <w:trPr>
          <w:trHeight w:val="259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из них: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282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700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-262 275,35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370 275,35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700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000 01 05 00 00 00 0000 000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108 000,00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-262 275,35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370 275,35</w:t>
            </w:r>
          </w:p>
        </w:tc>
      </w:tr>
      <w:tr w:rsidR="00504778" w:rsidRPr="00504778" w:rsidTr="00504778">
        <w:trPr>
          <w:trHeight w:val="282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увеличение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710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-3 424 665,31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710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-3 424 665,31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-1 088 252,45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710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000 01 05 02 00 00 0000 500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-3 424 665,31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-1 088 252,45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Увеличение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710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000 01 05 02 01 00 0000 510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-3 424 665,31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-1 088 252,45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710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000 01 05 02 01 10 0000 510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-3 424 665,31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-1 088 252,45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282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уменьшение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3 532 665,31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-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 xml:space="preserve">000 01 05 00 00 00 0000 </w:t>
            </w:r>
            <w:r w:rsidRPr="00504778">
              <w:lastRenderedPageBreak/>
              <w:t>600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lastRenderedPageBreak/>
              <w:t>3 532 665,31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825 977,10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315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lastRenderedPageBreak/>
              <w:t>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000 01 05 02 00 00 0000 600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3 532 665,31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825 977,10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Уменьшение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000 01 05 02 01 00 0000 610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3 532 665,31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825 977,10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63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720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 w:rsidP="00504778">
            <w:r w:rsidRPr="00504778">
              <w:t>000 01 05 02 01 10 0000 610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3 532 665,31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825 977,10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X</w:t>
            </w:r>
          </w:p>
        </w:tc>
      </w:tr>
      <w:tr w:rsidR="00504778" w:rsidRPr="00504778" w:rsidTr="00504778">
        <w:trPr>
          <w:trHeight w:val="210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300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40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Руководитель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4160" w:type="dxa"/>
            <w:gridSpan w:val="2"/>
            <w:hideMark/>
          </w:tcPr>
          <w:p w:rsidR="00504778" w:rsidRPr="00504778" w:rsidRDefault="00504778" w:rsidP="00504778">
            <w:r w:rsidRPr="00504778">
              <w:t>Алексеева Е.А.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199"/>
        </w:trPr>
        <w:tc>
          <w:tcPr>
            <w:tcW w:w="532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(подпись)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504778" w:rsidRPr="00504778" w:rsidRDefault="00504778" w:rsidP="00504778">
            <w:r w:rsidRPr="00504778"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199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10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300"/>
        </w:trPr>
        <w:tc>
          <w:tcPr>
            <w:tcW w:w="5320" w:type="dxa"/>
            <w:hideMark/>
          </w:tcPr>
          <w:p w:rsidR="00504778" w:rsidRPr="00504778" w:rsidRDefault="00504778">
            <w:r w:rsidRPr="00504778">
              <w:t>Руководитель финансово- экономической службы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(подпись)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504778" w:rsidRPr="00504778" w:rsidRDefault="00504778" w:rsidP="00504778">
            <w:r w:rsidRPr="00504778"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22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</w:tr>
      <w:tr w:rsidR="00504778" w:rsidRPr="00504778" w:rsidTr="00504778">
        <w:trPr>
          <w:trHeight w:val="342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1400" w:type="dxa"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 xml:space="preserve"> </w:t>
            </w:r>
          </w:p>
        </w:tc>
      </w:tr>
      <w:tr w:rsidR="00504778" w:rsidRPr="00504778" w:rsidTr="00504778">
        <w:trPr>
          <w:trHeight w:val="345"/>
        </w:trPr>
        <w:tc>
          <w:tcPr>
            <w:tcW w:w="5320" w:type="dxa"/>
            <w:noWrap/>
            <w:hideMark/>
          </w:tcPr>
          <w:p w:rsidR="00504778" w:rsidRPr="00504778" w:rsidRDefault="00504778">
            <w:r w:rsidRPr="00504778">
              <w:t>Главный бухгалтер</w:t>
            </w:r>
          </w:p>
        </w:tc>
        <w:tc>
          <w:tcPr>
            <w:tcW w:w="140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2920" w:type="dxa"/>
            <w:noWrap/>
            <w:hideMark/>
          </w:tcPr>
          <w:p w:rsidR="00504778" w:rsidRPr="00504778" w:rsidRDefault="00504778">
            <w:r w:rsidRPr="00504778">
              <w:t> </w:t>
            </w:r>
          </w:p>
        </w:tc>
        <w:tc>
          <w:tcPr>
            <w:tcW w:w="4160" w:type="dxa"/>
            <w:gridSpan w:val="2"/>
            <w:hideMark/>
          </w:tcPr>
          <w:p w:rsidR="00504778" w:rsidRPr="00504778" w:rsidRDefault="00504778" w:rsidP="00504778">
            <w:r w:rsidRPr="00504778">
              <w:t> </w:t>
            </w:r>
          </w:p>
        </w:tc>
        <w:tc>
          <w:tcPr>
            <w:tcW w:w="2080" w:type="dxa"/>
            <w:noWrap/>
            <w:hideMark/>
          </w:tcPr>
          <w:p w:rsidR="00504778" w:rsidRPr="00504778" w:rsidRDefault="00504778">
            <w:r w:rsidRPr="00504778">
              <w:t xml:space="preserve"> </w:t>
            </w:r>
          </w:p>
        </w:tc>
      </w:tr>
    </w:tbl>
    <w:p w:rsidR="00504778" w:rsidRPr="00112F3A" w:rsidRDefault="00504778" w:rsidP="00CA08FA"/>
    <w:sectPr w:rsidR="00504778" w:rsidRPr="00112F3A" w:rsidSect="009A4C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CB" w:rsidRDefault="006D10CB" w:rsidP="009A4CAC">
      <w:r>
        <w:separator/>
      </w:r>
    </w:p>
  </w:endnote>
  <w:endnote w:type="continuationSeparator" w:id="1">
    <w:p w:rsidR="006D10CB" w:rsidRDefault="006D10CB" w:rsidP="009A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CB" w:rsidRDefault="006D10CB" w:rsidP="009A4CAC">
      <w:r>
        <w:separator/>
      </w:r>
    </w:p>
  </w:footnote>
  <w:footnote w:type="continuationSeparator" w:id="1">
    <w:p w:rsidR="006D10CB" w:rsidRDefault="006D10CB" w:rsidP="009A4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5B45"/>
    <w:rsid w:val="000039CF"/>
    <w:rsid w:val="00032D99"/>
    <w:rsid w:val="000455C8"/>
    <w:rsid w:val="00097903"/>
    <w:rsid w:val="000A6C00"/>
    <w:rsid w:val="000D42B0"/>
    <w:rsid w:val="000D7EE4"/>
    <w:rsid w:val="000E38FC"/>
    <w:rsid w:val="000E398B"/>
    <w:rsid w:val="000E464B"/>
    <w:rsid w:val="000F45BB"/>
    <w:rsid w:val="00112F3A"/>
    <w:rsid w:val="00120F5F"/>
    <w:rsid w:val="001219DD"/>
    <w:rsid w:val="00132ABF"/>
    <w:rsid w:val="00143F55"/>
    <w:rsid w:val="0014722D"/>
    <w:rsid w:val="001506B6"/>
    <w:rsid w:val="001546C6"/>
    <w:rsid w:val="001571E9"/>
    <w:rsid w:val="00164617"/>
    <w:rsid w:val="00170CA1"/>
    <w:rsid w:val="00180EC9"/>
    <w:rsid w:val="0018232B"/>
    <w:rsid w:val="001A0131"/>
    <w:rsid w:val="001A2D25"/>
    <w:rsid w:val="001B6127"/>
    <w:rsid w:val="001C31EA"/>
    <w:rsid w:val="001D48B6"/>
    <w:rsid w:val="001F5B15"/>
    <w:rsid w:val="001F6576"/>
    <w:rsid w:val="00201AD5"/>
    <w:rsid w:val="002076D1"/>
    <w:rsid w:val="002503F4"/>
    <w:rsid w:val="00256651"/>
    <w:rsid w:val="002575BD"/>
    <w:rsid w:val="002657F5"/>
    <w:rsid w:val="002810DA"/>
    <w:rsid w:val="00281F52"/>
    <w:rsid w:val="002A2798"/>
    <w:rsid w:val="002B0320"/>
    <w:rsid w:val="002C423F"/>
    <w:rsid w:val="002D7699"/>
    <w:rsid w:val="002E2201"/>
    <w:rsid w:val="002E3D8C"/>
    <w:rsid w:val="0030223B"/>
    <w:rsid w:val="00311E9B"/>
    <w:rsid w:val="00332767"/>
    <w:rsid w:val="00334C6B"/>
    <w:rsid w:val="00336100"/>
    <w:rsid w:val="00380F38"/>
    <w:rsid w:val="00383405"/>
    <w:rsid w:val="003A175E"/>
    <w:rsid w:val="003A2DD4"/>
    <w:rsid w:val="003A71C6"/>
    <w:rsid w:val="003B1F60"/>
    <w:rsid w:val="003C6D25"/>
    <w:rsid w:val="003F05B0"/>
    <w:rsid w:val="0040624E"/>
    <w:rsid w:val="0040689D"/>
    <w:rsid w:val="004073B0"/>
    <w:rsid w:val="00427B85"/>
    <w:rsid w:val="00442CE7"/>
    <w:rsid w:val="004504DD"/>
    <w:rsid w:val="00452C84"/>
    <w:rsid w:val="00470C5C"/>
    <w:rsid w:val="004754BB"/>
    <w:rsid w:val="004867D2"/>
    <w:rsid w:val="00494008"/>
    <w:rsid w:val="004959BF"/>
    <w:rsid w:val="004A07BB"/>
    <w:rsid w:val="004B054E"/>
    <w:rsid w:val="004B1989"/>
    <w:rsid w:val="004B3617"/>
    <w:rsid w:val="004C0481"/>
    <w:rsid w:val="004E1671"/>
    <w:rsid w:val="004E26FF"/>
    <w:rsid w:val="004E3667"/>
    <w:rsid w:val="004E7BB1"/>
    <w:rsid w:val="004F0D42"/>
    <w:rsid w:val="004F12FF"/>
    <w:rsid w:val="00502A53"/>
    <w:rsid w:val="00504778"/>
    <w:rsid w:val="00507943"/>
    <w:rsid w:val="005121EB"/>
    <w:rsid w:val="005346A9"/>
    <w:rsid w:val="0054649B"/>
    <w:rsid w:val="00547697"/>
    <w:rsid w:val="00547E67"/>
    <w:rsid w:val="00550926"/>
    <w:rsid w:val="00557371"/>
    <w:rsid w:val="00573486"/>
    <w:rsid w:val="005841A7"/>
    <w:rsid w:val="00595287"/>
    <w:rsid w:val="005B0EB9"/>
    <w:rsid w:val="005B612A"/>
    <w:rsid w:val="005C7373"/>
    <w:rsid w:val="005F0794"/>
    <w:rsid w:val="005F21BB"/>
    <w:rsid w:val="00604E42"/>
    <w:rsid w:val="006372CC"/>
    <w:rsid w:val="00650A86"/>
    <w:rsid w:val="006516C6"/>
    <w:rsid w:val="00661B0F"/>
    <w:rsid w:val="006728D9"/>
    <w:rsid w:val="006813F4"/>
    <w:rsid w:val="00690CBC"/>
    <w:rsid w:val="00690EAC"/>
    <w:rsid w:val="00693195"/>
    <w:rsid w:val="006A3D87"/>
    <w:rsid w:val="006C5BD8"/>
    <w:rsid w:val="006D0542"/>
    <w:rsid w:val="006D10CB"/>
    <w:rsid w:val="006D4BBB"/>
    <w:rsid w:val="006E6760"/>
    <w:rsid w:val="006F137E"/>
    <w:rsid w:val="00711306"/>
    <w:rsid w:val="00711F5F"/>
    <w:rsid w:val="0071290F"/>
    <w:rsid w:val="00721EC0"/>
    <w:rsid w:val="00730D11"/>
    <w:rsid w:val="007317A1"/>
    <w:rsid w:val="00743BF3"/>
    <w:rsid w:val="0074581D"/>
    <w:rsid w:val="00774C6E"/>
    <w:rsid w:val="007A104D"/>
    <w:rsid w:val="007A1A42"/>
    <w:rsid w:val="007A26AE"/>
    <w:rsid w:val="007C3B8D"/>
    <w:rsid w:val="007D23E9"/>
    <w:rsid w:val="007D602E"/>
    <w:rsid w:val="007E640E"/>
    <w:rsid w:val="007F26DC"/>
    <w:rsid w:val="007F3720"/>
    <w:rsid w:val="008018EB"/>
    <w:rsid w:val="00801CFE"/>
    <w:rsid w:val="00803AC3"/>
    <w:rsid w:val="008166E2"/>
    <w:rsid w:val="00832CCE"/>
    <w:rsid w:val="008428F0"/>
    <w:rsid w:val="00851458"/>
    <w:rsid w:val="008562BF"/>
    <w:rsid w:val="00860578"/>
    <w:rsid w:val="00862823"/>
    <w:rsid w:val="008707BB"/>
    <w:rsid w:val="008844F2"/>
    <w:rsid w:val="00885FE3"/>
    <w:rsid w:val="008C44DF"/>
    <w:rsid w:val="008E6375"/>
    <w:rsid w:val="0090037B"/>
    <w:rsid w:val="00922B9C"/>
    <w:rsid w:val="00936FC6"/>
    <w:rsid w:val="009374A3"/>
    <w:rsid w:val="009457C3"/>
    <w:rsid w:val="00951B0B"/>
    <w:rsid w:val="00952CC3"/>
    <w:rsid w:val="00952F31"/>
    <w:rsid w:val="00963BC0"/>
    <w:rsid w:val="00972F1E"/>
    <w:rsid w:val="00974361"/>
    <w:rsid w:val="00976A4A"/>
    <w:rsid w:val="00986003"/>
    <w:rsid w:val="009A4CAC"/>
    <w:rsid w:val="009B3045"/>
    <w:rsid w:val="009C11FF"/>
    <w:rsid w:val="009D4277"/>
    <w:rsid w:val="009D5533"/>
    <w:rsid w:val="009F01B7"/>
    <w:rsid w:val="00A06E7F"/>
    <w:rsid w:val="00A10E34"/>
    <w:rsid w:val="00A14048"/>
    <w:rsid w:val="00A33E3F"/>
    <w:rsid w:val="00A4286E"/>
    <w:rsid w:val="00A452CC"/>
    <w:rsid w:val="00A60234"/>
    <w:rsid w:val="00A704A5"/>
    <w:rsid w:val="00A74F03"/>
    <w:rsid w:val="00A77997"/>
    <w:rsid w:val="00A85B38"/>
    <w:rsid w:val="00A93FDB"/>
    <w:rsid w:val="00AA4B50"/>
    <w:rsid w:val="00AA791B"/>
    <w:rsid w:val="00AC35C2"/>
    <w:rsid w:val="00AC45C8"/>
    <w:rsid w:val="00AD0B16"/>
    <w:rsid w:val="00AE3D63"/>
    <w:rsid w:val="00AF3CEE"/>
    <w:rsid w:val="00AF5CB3"/>
    <w:rsid w:val="00B2362B"/>
    <w:rsid w:val="00B346EC"/>
    <w:rsid w:val="00B417FF"/>
    <w:rsid w:val="00B47187"/>
    <w:rsid w:val="00B56AF0"/>
    <w:rsid w:val="00B602B8"/>
    <w:rsid w:val="00B64A51"/>
    <w:rsid w:val="00B80490"/>
    <w:rsid w:val="00BA071D"/>
    <w:rsid w:val="00BA3A4E"/>
    <w:rsid w:val="00BA7248"/>
    <w:rsid w:val="00BC63FE"/>
    <w:rsid w:val="00BD2449"/>
    <w:rsid w:val="00BD5B45"/>
    <w:rsid w:val="00BE5119"/>
    <w:rsid w:val="00BE7F1F"/>
    <w:rsid w:val="00C03EAB"/>
    <w:rsid w:val="00C26E15"/>
    <w:rsid w:val="00C403A6"/>
    <w:rsid w:val="00C53EDC"/>
    <w:rsid w:val="00C548F7"/>
    <w:rsid w:val="00C81AAC"/>
    <w:rsid w:val="00C94F81"/>
    <w:rsid w:val="00CA08FA"/>
    <w:rsid w:val="00CB296F"/>
    <w:rsid w:val="00CB505C"/>
    <w:rsid w:val="00CC3115"/>
    <w:rsid w:val="00CD10BB"/>
    <w:rsid w:val="00CF3626"/>
    <w:rsid w:val="00D0026D"/>
    <w:rsid w:val="00D0224E"/>
    <w:rsid w:val="00D40236"/>
    <w:rsid w:val="00D42F46"/>
    <w:rsid w:val="00D63E81"/>
    <w:rsid w:val="00D64B07"/>
    <w:rsid w:val="00D703B9"/>
    <w:rsid w:val="00D87D30"/>
    <w:rsid w:val="00DB3193"/>
    <w:rsid w:val="00DD4185"/>
    <w:rsid w:val="00DD74DD"/>
    <w:rsid w:val="00DF5F49"/>
    <w:rsid w:val="00E03E7D"/>
    <w:rsid w:val="00E04B38"/>
    <w:rsid w:val="00E216AE"/>
    <w:rsid w:val="00E53DAC"/>
    <w:rsid w:val="00E54357"/>
    <w:rsid w:val="00E60764"/>
    <w:rsid w:val="00E670A5"/>
    <w:rsid w:val="00E93F5C"/>
    <w:rsid w:val="00EB1C67"/>
    <w:rsid w:val="00EB403D"/>
    <w:rsid w:val="00ED09A0"/>
    <w:rsid w:val="00EE190E"/>
    <w:rsid w:val="00EF1539"/>
    <w:rsid w:val="00EF2F43"/>
    <w:rsid w:val="00F13A39"/>
    <w:rsid w:val="00F21B7B"/>
    <w:rsid w:val="00F24FDD"/>
    <w:rsid w:val="00F32716"/>
    <w:rsid w:val="00F526C6"/>
    <w:rsid w:val="00F57EFF"/>
    <w:rsid w:val="00F72269"/>
    <w:rsid w:val="00F80505"/>
    <w:rsid w:val="00F96710"/>
    <w:rsid w:val="00FB69C0"/>
    <w:rsid w:val="00FC7C0D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12F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A428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A4286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">
    <w:name w:val="Знак1"/>
    <w:basedOn w:val="a"/>
    <w:uiPriority w:val="99"/>
    <w:rsid w:val="00E53D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Default">
    <w:name w:val="Default"/>
    <w:uiPriority w:val="99"/>
    <w:rsid w:val="00E53D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A4C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4CA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A4C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CAC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A4CA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A4CAC"/>
    <w:rPr>
      <w:color w:val="800080"/>
      <w:u w:val="single"/>
    </w:rPr>
  </w:style>
  <w:style w:type="paragraph" w:customStyle="1" w:styleId="xl193">
    <w:name w:val="xl193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94">
    <w:name w:val="xl194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9A4CAC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96">
    <w:name w:val="xl196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9A4C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9">
    <w:name w:val="xl199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9A4C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9A4C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9A4CA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9A4C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9A4C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9A4CAC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9A4C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9A4C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9A4CA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9A4C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9A4C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9A4C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9A4CAC"/>
    <w:pPr>
      <w:pBdr>
        <w:top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21">
    <w:name w:val="xl221"/>
    <w:basedOn w:val="a"/>
    <w:rsid w:val="009A4CAC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22">
    <w:name w:val="xl222"/>
    <w:basedOn w:val="a"/>
    <w:rsid w:val="009A4CAC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9A4C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9A4CA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9A4CAC"/>
    <w:pPr>
      <w:pBdr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6">
    <w:name w:val="xl226"/>
    <w:basedOn w:val="a"/>
    <w:rsid w:val="009A4CA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9A4CAC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9A4CA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9A4CAC"/>
    <w:pPr>
      <w:spacing w:before="100" w:beforeAutospacing="1" w:after="100" w:afterAutospacing="1"/>
    </w:pPr>
  </w:style>
  <w:style w:type="paragraph" w:customStyle="1" w:styleId="xl236">
    <w:name w:val="xl236"/>
    <w:basedOn w:val="a"/>
    <w:rsid w:val="009A4CA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9A4CA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38">
    <w:name w:val="xl238"/>
    <w:basedOn w:val="a"/>
    <w:rsid w:val="009A4CA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9">
    <w:name w:val="xl239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9A4CAC"/>
    <w:pPr>
      <w:spacing w:before="100" w:beforeAutospacing="1" w:after="100" w:afterAutospacing="1"/>
      <w:jc w:val="right"/>
    </w:pPr>
  </w:style>
  <w:style w:type="paragraph" w:customStyle="1" w:styleId="xl241">
    <w:name w:val="xl241"/>
    <w:basedOn w:val="a"/>
    <w:rsid w:val="009A4C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2">
    <w:name w:val="xl242"/>
    <w:basedOn w:val="a"/>
    <w:rsid w:val="009A4C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3">
    <w:name w:val="xl243"/>
    <w:basedOn w:val="a"/>
    <w:rsid w:val="009A4C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4">
    <w:name w:val="xl244"/>
    <w:basedOn w:val="a"/>
    <w:rsid w:val="009A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45">
    <w:name w:val="xl245"/>
    <w:basedOn w:val="a"/>
    <w:rsid w:val="009A4CA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BF311-6322-4828-975E-B62F5960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2021-05-07T07:45:00Z</cp:lastPrinted>
  <dcterms:created xsi:type="dcterms:W3CDTF">2025-05-15T06:40:00Z</dcterms:created>
  <dcterms:modified xsi:type="dcterms:W3CDTF">2025-05-15T06:40:00Z</dcterms:modified>
</cp:coreProperties>
</file>