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CC4CBF" w:rsidRDefault="00CB1007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БУРАВЦОВСКОГО</w:t>
      </w:r>
      <w:r w:rsidR="00BF56C2" w:rsidRPr="00CC4CB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CC4CBF" w:rsidRDefault="00CB1007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02.04.2025 г.</w:t>
      </w:r>
      <w:r w:rsidR="00BF56C2" w:rsidRPr="00CC4CB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19</w:t>
      </w:r>
    </w:p>
    <w:p w:rsidR="00BF56C2" w:rsidRPr="00CC4CBF" w:rsidRDefault="00CB1007" w:rsidP="00BF56C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д.Буравцовка</w:t>
      </w:r>
    </w:p>
    <w:p w:rsidR="00AA2559" w:rsidRPr="00CC4CB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CC4CBF" w:rsidRDefault="00F37C02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эвакуационной комиссии </w:t>
      </w:r>
      <w:r w:rsidR="00CB1007">
        <w:rPr>
          <w:rFonts w:ascii="Times New Roman" w:hAnsi="Times New Roman" w:cs="Times New Roman"/>
          <w:b w:val="0"/>
          <w:sz w:val="28"/>
          <w:szCs w:val="28"/>
        </w:rPr>
        <w:t xml:space="preserve">Буравцовского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CB10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185D8D" w:rsidRPr="00CC4CB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CC4CBF" w:rsidRDefault="00F37C02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F37C02">
        <w:rPr>
          <w:rFonts w:ascii="Times New Roman" w:hAnsi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/>
          <w:sz w:val="28"/>
          <w:szCs w:val="28"/>
        </w:rPr>
        <w:t>м от 12.02.1998 № 28-ФЗ «О граж</w:t>
      </w:r>
      <w:r w:rsidRPr="00F37C02">
        <w:rPr>
          <w:rFonts w:ascii="Times New Roman" w:hAnsi="Times New Roman"/>
          <w:sz w:val="28"/>
          <w:szCs w:val="28"/>
        </w:rPr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="00CC4CBF" w:rsidRPr="00CC4CB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CB1007" w:rsidRPr="00CB1007">
        <w:rPr>
          <w:rFonts w:ascii="Times New Roman" w:hAnsi="Times New Roman"/>
          <w:sz w:val="28"/>
          <w:szCs w:val="28"/>
        </w:rPr>
        <w:t>Буравцовского</w:t>
      </w:r>
      <w:r w:rsidR="00CC4CBF"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CB1007" w:rsidRPr="00CB1007">
        <w:rPr>
          <w:rFonts w:ascii="Times New Roman" w:hAnsi="Times New Roman"/>
          <w:sz w:val="28"/>
          <w:szCs w:val="28"/>
        </w:rPr>
        <w:t>Буравцовского</w:t>
      </w:r>
      <w:r w:rsidR="00CC4CBF"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:rsidR="00F37C02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</w:t>
      </w:r>
      <w:r w:rsidR="00F37C02" w:rsidRPr="00F37C02">
        <w:rPr>
          <w:rFonts w:eastAsia="Times New Roman"/>
          <w:lang w:eastAsia="ru-RU"/>
        </w:rPr>
        <w:t>Утвердить Поло</w:t>
      </w:r>
      <w:r w:rsidR="00F37C02">
        <w:rPr>
          <w:rFonts w:eastAsia="Times New Roman"/>
          <w:lang w:eastAsia="ru-RU"/>
        </w:rPr>
        <w:t xml:space="preserve">жение об эвакуационной комиссии </w:t>
      </w:r>
      <w:r w:rsidR="00CB1007" w:rsidRPr="00CB1007">
        <w:rPr>
          <w:rFonts w:eastAsia="Times New Roman"/>
          <w:lang w:eastAsia="ru-RU"/>
        </w:rPr>
        <w:t xml:space="preserve">Буравцовского </w:t>
      </w:r>
      <w:r w:rsidR="00F37C02">
        <w:rPr>
          <w:rFonts w:eastAsia="Times New Roman"/>
          <w:lang w:eastAsia="ru-RU"/>
        </w:rPr>
        <w:t xml:space="preserve">сельского </w:t>
      </w:r>
      <w:r w:rsidR="00F37C02" w:rsidRPr="00F37C02">
        <w:rPr>
          <w:rFonts w:eastAsia="Times New Roman"/>
          <w:lang w:eastAsia="ru-RU"/>
        </w:rPr>
        <w:t xml:space="preserve">поселения </w:t>
      </w:r>
      <w:r w:rsidR="00F37C02">
        <w:rPr>
          <w:rFonts w:eastAsia="Times New Roman"/>
          <w:lang w:eastAsia="ru-RU"/>
        </w:rPr>
        <w:t>Эртильского</w:t>
      </w:r>
      <w:r w:rsidR="00F37C02" w:rsidRPr="00F37C02">
        <w:rPr>
          <w:rFonts w:eastAsia="Times New Roman"/>
          <w:lang w:eastAsia="ru-RU"/>
        </w:rPr>
        <w:t xml:space="preserve"> муниципального района Воронежской области </w:t>
      </w:r>
      <w:r w:rsidR="00F37C02">
        <w:rPr>
          <w:rFonts w:eastAsia="Times New Roman"/>
          <w:lang w:eastAsia="ru-RU"/>
        </w:rPr>
        <w:t>(приложение №1)</w:t>
      </w:r>
      <w:r w:rsidR="00F37C02" w:rsidRPr="00F37C02">
        <w:rPr>
          <w:rFonts w:eastAsia="Times New Roman"/>
          <w:lang w:eastAsia="ru-RU"/>
        </w:rPr>
        <w:t>.</w:t>
      </w:r>
    </w:p>
    <w:p w:rsidR="00185D8D" w:rsidRPr="00CC4CBF" w:rsidRDefault="00F37C02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rFonts w:eastAsia="Times New Roman"/>
          <w:lang w:eastAsia="ru-RU"/>
        </w:rPr>
        <w:t>2</w:t>
      </w:r>
      <w:r w:rsidR="00CC4CBF" w:rsidRPr="00CC4CBF">
        <w:rPr>
          <w:rFonts w:eastAsia="Times New Roman"/>
          <w:lang w:eastAsia="ru-RU"/>
        </w:rPr>
        <w:t xml:space="preserve">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:rsidR="00185D8D" w:rsidRPr="00CC4CBF" w:rsidRDefault="00E666E8" w:rsidP="00CC4CB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85D8D" w:rsidRPr="00CC4C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5D8D" w:rsidRPr="00CC4CBF" w:rsidRDefault="00185D8D" w:rsidP="00CC4CB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CC4CBF" w:rsidTr="000C3EDB">
        <w:tc>
          <w:tcPr>
            <w:tcW w:w="3284" w:type="dxa"/>
            <w:shd w:val="clear" w:color="auto" w:fill="auto"/>
          </w:tcPr>
          <w:p w:rsidR="00721E1C" w:rsidRPr="00CC4CB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85D8D" w:rsidRPr="00CC4CBF" w:rsidRDefault="00CB1007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Е.В.Попов</w:t>
            </w:r>
          </w:p>
        </w:tc>
      </w:tr>
    </w:tbl>
    <w:p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F37C02" w:rsidRPr="00CC4CBF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CC4CB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B1007" w:rsidRDefault="00CB1007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B1007" w:rsidRDefault="00CB1007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CC4CBF" w:rsidRDefault="00CB1007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B1007">
        <w:rPr>
          <w:rFonts w:ascii="Times New Roman" w:hAnsi="Times New Roman"/>
          <w:sz w:val="28"/>
          <w:szCs w:val="28"/>
        </w:rPr>
        <w:t xml:space="preserve">Буравцовского </w:t>
      </w:r>
      <w:r w:rsidR="00185D8D" w:rsidRPr="00CB1007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 поселения Эртильского муниципального района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1007">
        <w:rPr>
          <w:rFonts w:ascii="Times New Roman" w:hAnsi="Times New Roman"/>
          <w:color w:val="000000"/>
          <w:sz w:val="28"/>
          <w:szCs w:val="28"/>
        </w:rPr>
        <w:t>02.04.2025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CB1007">
        <w:rPr>
          <w:rFonts w:ascii="Times New Roman" w:hAnsi="Times New Roman"/>
          <w:color w:val="000000"/>
          <w:sz w:val="28"/>
          <w:szCs w:val="28"/>
        </w:rPr>
        <w:t>19</w:t>
      </w:r>
    </w:p>
    <w:p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F37C02" w:rsidP="00CC4CBF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C4CBF" w:rsidRPr="00CC4CBF" w:rsidRDefault="00F37C02" w:rsidP="00CC4CBF">
      <w:pPr>
        <w:pStyle w:val="a3"/>
        <w:jc w:val="center"/>
        <w:rPr>
          <w:b/>
          <w:bCs/>
        </w:rPr>
      </w:pPr>
      <w:r>
        <w:rPr>
          <w:b/>
          <w:bCs/>
        </w:rPr>
        <w:t>об эвакуационной комиссии</w:t>
      </w:r>
      <w:r w:rsidR="00CB1007" w:rsidRPr="00CB1007">
        <w:rPr>
          <w:rFonts w:eastAsia="Times New Roman"/>
          <w:lang w:eastAsia="ru-RU"/>
        </w:rPr>
        <w:t xml:space="preserve"> </w:t>
      </w:r>
      <w:r w:rsidR="00CB1007" w:rsidRPr="00CB1007">
        <w:rPr>
          <w:rFonts w:eastAsia="Times New Roman"/>
          <w:b/>
          <w:lang w:eastAsia="ru-RU"/>
        </w:rPr>
        <w:t>Буравцовского</w:t>
      </w:r>
      <w:r w:rsidR="00CC4CBF" w:rsidRPr="00CC4CBF">
        <w:rPr>
          <w:b/>
          <w:bCs/>
        </w:rPr>
        <w:t xml:space="preserve"> сельского поселения Эртильского муниципального района Воронежской области</w:t>
      </w:r>
    </w:p>
    <w:p w:rsidR="00F37C02" w:rsidRDefault="00F37C02" w:rsidP="00F37C02">
      <w:pPr>
        <w:pStyle w:val="a3"/>
        <w:jc w:val="both"/>
      </w:pP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B1007" w:rsidRPr="00CB1007">
        <w:rPr>
          <w:rFonts w:eastAsia="Times New Roman"/>
          <w:lang w:eastAsia="ru-RU"/>
        </w:rPr>
        <w:t>Буравцовского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 (далее – эвакуационная комиссия).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2. Состав эвакуационной комиссии утверждается распоряжением администрации </w:t>
      </w:r>
      <w:r w:rsidR="00CB1007" w:rsidRPr="00CB1007">
        <w:rPr>
          <w:rFonts w:eastAsia="Times New Roman"/>
          <w:lang w:eastAsia="ru-RU"/>
        </w:rPr>
        <w:t>Буравцовского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3. Руководство эвакуационной комиссией осуществляет глава </w:t>
      </w:r>
      <w:r w:rsidR="00CB1007" w:rsidRPr="00CB1007">
        <w:rPr>
          <w:rFonts w:eastAsia="Times New Roman"/>
          <w:lang w:eastAsia="ru-RU"/>
        </w:rPr>
        <w:t>Буравцовского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B1007" w:rsidRPr="00CB1007">
        <w:rPr>
          <w:rFonts w:eastAsia="Times New Roman"/>
          <w:lang w:eastAsia="ru-RU"/>
        </w:rPr>
        <w:t>Буравцовского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5. В состав эвакуационной комиссии входят: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председатель комиссии;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заместители председателя комиссии;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секретарь комиссии;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члены комиссии.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</w:t>
      </w:r>
      <w:r w:rsidRPr="00F37C02">
        <w:lastRenderedPageBreak/>
        <w:t>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а) в мирное время: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перечня материальных и культурных ценностей, подлежащих эвакуации в безопасные районы;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созданием, комплектованием и подготовкой эвакуационных органов;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взаимодействие с эвакуационной комиссией </w:t>
      </w:r>
      <w:r>
        <w:t>Эртильского</w:t>
      </w:r>
      <w:r w:rsidRPr="00F37C02"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б) при выполнении мероприятий по гражданской обороне в особый период: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Плана эвакуации, порядка выполнения всех видов обеспечения эвакуационных мероприятий;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мероприятий по приему и размещению населения, материальных и культурных ценностей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lastRenderedPageBreak/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контроля и учета количества эвакуируемого населения, материальных и культурных ценностей;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регулирования дорожного движения и поддержание порядка в ходе проведения эвакуации;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организации первоочередного жизнеобеспечения и защиты эвакуируемого населения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организация взаимодействия с эвакуационной комиссией </w:t>
      </w:r>
      <w:r>
        <w:t>Эртильского</w:t>
      </w:r>
      <w:r w:rsidRPr="00F37C02">
        <w:t xml:space="preserve"> муниципального района Воронежской области по вопросам проведения эвакуационных мероприятий;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организация взаимодействия с военным комиссариатом </w:t>
      </w:r>
      <w:r w:rsidR="007F72F2">
        <w:t>Эртильского и Терновскогорайонов Воронежской области</w:t>
      </w:r>
      <w:r w:rsidRPr="00F37C02">
        <w:t xml:space="preserve">и администрацией </w:t>
      </w:r>
      <w:r>
        <w:t>Эртильского</w:t>
      </w:r>
      <w:r w:rsidRPr="00F37C02"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7F72F2">
        <w:t>Эртильского</w:t>
      </w:r>
      <w:r w:rsidRPr="00F37C02">
        <w:t xml:space="preserve"> муниципального района Воронежской области.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 Права Комиссии: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8.1. Комиссия имеет право: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CB1007" w:rsidRPr="00CB1007">
        <w:rPr>
          <w:rFonts w:eastAsia="Times New Roman"/>
          <w:lang w:eastAsia="ru-RU"/>
        </w:rPr>
        <w:t>Буравцовского</w:t>
      </w:r>
      <w:r w:rsidRPr="00F37C02">
        <w:t xml:space="preserve"> сельского поселения </w:t>
      </w:r>
      <w:r w:rsidR="007F72F2">
        <w:t>Эртильского</w:t>
      </w:r>
      <w:r w:rsidRPr="00F37C02"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7F72F2">
        <w:t>Эртильского</w:t>
      </w:r>
      <w:r w:rsidRPr="00F37C02"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вносить на рассмотрение главе </w:t>
      </w:r>
      <w:r w:rsidR="007F72F2">
        <w:t>Эртильского</w:t>
      </w:r>
      <w:r w:rsidRPr="00F37C02"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</w:t>
      </w:r>
      <w:r w:rsidRPr="00F37C02">
        <w:lastRenderedPageBreak/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CC4CBF" w:rsidRPr="00F37C02" w:rsidRDefault="00F37C02" w:rsidP="007F72F2">
      <w:pPr>
        <w:pStyle w:val="a3"/>
        <w:ind w:firstLine="709"/>
        <w:jc w:val="both"/>
        <w:rPr>
          <w:i/>
        </w:rPr>
      </w:pPr>
      <w:bookmarkStart w:id="0" w:name="_GoBack"/>
      <w:bookmarkEnd w:id="0"/>
      <w:r w:rsidRPr="00F37C02"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CC4CBF" w:rsidRPr="00F37C02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E3" w:rsidRDefault="009E66E3" w:rsidP="00575454">
      <w:r>
        <w:separator/>
      </w:r>
    </w:p>
  </w:endnote>
  <w:endnote w:type="continuationSeparator" w:id="1">
    <w:p w:rsidR="009E66E3" w:rsidRDefault="009E66E3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E3" w:rsidRDefault="009E66E3" w:rsidP="00575454">
      <w:r>
        <w:separator/>
      </w:r>
    </w:p>
  </w:footnote>
  <w:footnote w:type="continuationSeparator" w:id="1">
    <w:p w:rsidR="009E66E3" w:rsidRDefault="009E66E3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301C5"/>
    <w:rsid w:val="000409F4"/>
    <w:rsid w:val="00043A50"/>
    <w:rsid w:val="000C3EDB"/>
    <w:rsid w:val="000E04C5"/>
    <w:rsid w:val="000E0C66"/>
    <w:rsid w:val="000E3148"/>
    <w:rsid w:val="000E4527"/>
    <w:rsid w:val="001076A6"/>
    <w:rsid w:val="00107A00"/>
    <w:rsid w:val="00140C7A"/>
    <w:rsid w:val="00185D8D"/>
    <w:rsid w:val="001B5CE8"/>
    <w:rsid w:val="001C6891"/>
    <w:rsid w:val="00202734"/>
    <w:rsid w:val="00207B19"/>
    <w:rsid w:val="0022322B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51447E"/>
    <w:rsid w:val="005310A6"/>
    <w:rsid w:val="00574D76"/>
    <w:rsid w:val="0057545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B643A"/>
    <w:rsid w:val="006D3311"/>
    <w:rsid w:val="006F1D3F"/>
    <w:rsid w:val="00721C3C"/>
    <w:rsid w:val="00721E1C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7F72F2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04F9C"/>
    <w:rsid w:val="00923CAD"/>
    <w:rsid w:val="00932200"/>
    <w:rsid w:val="009629E4"/>
    <w:rsid w:val="00991690"/>
    <w:rsid w:val="00992787"/>
    <w:rsid w:val="009E66E3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27F28"/>
    <w:rsid w:val="00C64359"/>
    <w:rsid w:val="00C9564F"/>
    <w:rsid w:val="00CB1007"/>
    <w:rsid w:val="00CB3710"/>
    <w:rsid w:val="00CC4CBF"/>
    <w:rsid w:val="00CD1F81"/>
    <w:rsid w:val="00CD2AB1"/>
    <w:rsid w:val="00CD4716"/>
    <w:rsid w:val="00CE5DC6"/>
    <w:rsid w:val="00D0470D"/>
    <w:rsid w:val="00D07E30"/>
    <w:rsid w:val="00D66168"/>
    <w:rsid w:val="00D83A0F"/>
    <w:rsid w:val="00DB1BB8"/>
    <w:rsid w:val="00DC2591"/>
    <w:rsid w:val="00E666E8"/>
    <w:rsid w:val="00E87ABE"/>
    <w:rsid w:val="00E939B0"/>
    <w:rsid w:val="00EA7523"/>
    <w:rsid w:val="00EF38D2"/>
    <w:rsid w:val="00EF42DA"/>
    <w:rsid w:val="00F37C02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E6DF-F107-4A23-A753-FCD7D093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</cp:revision>
  <cp:lastPrinted>2024-05-27T09:16:00Z</cp:lastPrinted>
  <dcterms:created xsi:type="dcterms:W3CDTF">2025-04-02T10:24:00Z</dcterms:created>
  <dcterms:modified xsi:type="dcterms:W3CDTF">2025-04-07T06:27:00Z</dcterms:modified>
</cp:coreProperties>
</file>